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A6E" w:rsidRPr="007314BC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0A6E" w:rsidRDefault="00400A6E" w:rsidP="00400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00A6E" w:rsidRDefault="00400A6E" w:rsidP="00400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00A6E" w:rsidRDefault="00400A6E" w:rsidP="00400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00A6E" w:rsidRDefault="00400A6E" w:rsidP="00400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00A6E" w:rsidRDefault="00400A6E" w:rsidP="00400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00A6E" w:rsidRDefault="00400A6E" w:rsidP="00400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00A6E" w:rsidRDefault="00400A6E" w:rsidP="00400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00A6E" w:rsidRDefault="00400A6E" w:rsidP="00400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00A6E" w:rsidRDefault="00400A6E" w:rsidP="00400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00A6E" w:rsidRDefault="00400A6E" w:rsidP="00400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00A6E" w:rsidRDefault="00400A6E" w:rsidP="00400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00A6E" w:rsidRDefault="00400A6E" w:rsidP="00400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00A6E" w:rsidRDefault="00400A6E" w:rsidP="00400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00A6E" w:rsidRDefault="00400A6E" w:rsidP="00400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00A6E" w:rsidRPr="007E3444" w:rsidRDefault="00400A6E" w:rsidP="00400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7E3444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Отчет о результатах </w:t>
      </w:r>
      <w:proofErr w:type="spellStart"/>
      <w:r w:rsidRPr="007E3444">
        <w:rPr>
          <w:rFonts w:ascii="Times New Roman" w:hAnsi="Times New Roman" w:cs="Times New Roman"/>
          <w:b/>
          <w:bCs/>
          <w:color w:val="000000"/>
          <w:sz w:val="36"/>
          <w:szCs w:val="36"/>
        </w:rPr>
        <w:t>самообследования</w:t>
      </w:r>
      <w:proofErr w:type="spellEnd"/>
      <w:r w:rsidRPr="007E3444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МКОУ «</w:t>
      </w:r>
      <w:proofErr w:type="spellStart"/>
      <w:r w:rsidRPr="007E3444">
        <w:rPr>
          <w:rFonts w:ascii="Times New Roman" w:hAnsi="Times New Roman" w:cs="Times New Roman"/>
          <w:b/>
          <w:bCs/>
          <w:color w:val="000000"/>
          <w:sz w:val="36"/>
          <w:szCs w:val="36"/>
        </w:rPr>
        <w:t>Рутульская</w:t>
      </w:r>
      <w:proofErr w:type="spellEnd"/>
      <w:r w:rsidRPr="007E3444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СОШ №1 </w:t>
      </w:r>
      <w:proofErr w:type="spellStart"/>
      <w:r w:rsidRPr="007E3444">
        <w:rPr>
          <w:rFonts w:ascii="Times New Roman" w:hAnsi="Times New Roman" w:cs="Times New Roman"/>
          <w:b/>
          <w:bCs/>
          <w:color w:val="000000"/>
          <w:sz w:val="36"/>
          <w:szCs w:val="36"/>
        </w:rPr>
        <w:t>им.И.Гусейнова</w:t>
      </w:r>
      <w:proofErr w:type="spellEnd"/>
      <w:r w:rsidRPr="007E3444">
        <w:rPr>
          <w:rFonts w:ascii="Times New Roman" w:hAnsi="Times New Roman" w:cs="Times New Roman"/>
          <w:b/>
          <w:bCs/>
          <w:color w:val="000000"/>
          <w:sz w:val="36"/>
          <w:szCs w:val="36"/>
        </w:rPr>
        <w:t>» за 2022 год</w:t>
      </w: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A6E" w:rsidRPr="007314BC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</w:t>
      </w:r>
      <w:r w:rsidRPr="007314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Содержание </w:t>
      </w:r>
    </w:p>
    <w:p w:rsidR="00400A6E" w:rsidRPr="007314BC" w:rsidRDefault="00400A6E" w:rsidP="00400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314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I.Аналитическая</w:t>
      </w:r>
      <w:proofErr w:type="spellEnd"/>
      <w:r w:rsidRPr="007314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справка по результатам </w:t>
      </w:r>
      <w:proofErr w:type="spellStart"/>
      <w:r w:rsidRPr="007314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3 - 15</w:t>
      </w:r>
      <w:r w:rsidRPr="007314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стр. </w:t>
      </w:r>
    </w:p>
    <w:p w:rsidR="00400A6E" w:rsidRDefault="00400A6E" w:rsidP="00400A6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14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II. Показатели деятельности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Рутульская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СОШ №1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им.И.Гусейнова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                                                                                                                     16-23</w:t>
      </w:r>
      <w:r w:rsidRPr="007314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стр.</w:t>
      </w: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A6E" w:rsidRDefault="00400A6E" w:rsidP="00400A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314BC">
        <w:rPr>
          <w:rFonts w:ascii="Calibri" w:hAnsi="Calibri" w:cs="Calibri"/>
          <w:color w:val="000000"/>
        </w:rPr>
        <w:t xml:space="preserve"> </w:t>
      </w:r>
    </w:p>
    <w:p w:rsidR="00400A6E" w:rsidRDefault="00400A6E" w:rsidP="00400A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00A6E" w:rsidRDefault="00400A6E" w:rsidP="00400A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00A6E" w:rsidRDefault="00400A6E" w:rsidP="00400A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00A6E" w:rsidRDefault="00400A6E" w:rsidP="00400A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00A6E" w:rsidRDefault="00400A6E" w:rsidP="00400A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00A6E" w:rsidRDefault="00400A6E" w:rsidP="00400A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00A6E" w:rsidRDefault="00400A6E" w:rsidP="00400A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00A6E" w:rsidRDefault="00400A6E" w:rsidP="00400A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00A6E" w:rsidRDefault="00400A6E" w:rsidP="00400A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00A6E" w:rsidRDefault="00400A6E" w:rsidP="00400A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00A6E" w:rsidRDefault="00400A6E" w:rsidP="00400A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00A6E" w:rsidRDefault="00400A6E" w:rsidP="00400A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00A6E" w:rsidRDefault="00400A6E" w:rsidP="00400A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00A6E" w:rsidRDefault="00400A6E" w:rsidP="00400A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00A6E" w:rsidRDefault="00400A6E" w:rsidP="00400A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00A6E" w:rsidRDefault="00400A6E" w:rsidP="00400A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00A6E" w:rsidRDefault="00400A6E" w:rsidP="00400A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00A6E" w:rsidRPr="007314BC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4B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I. Аналитическая справка по результатам </w:t>
      </w:r>
      <w:proofErr w:type="spellStart"/>
      <w:r w:rsidRPr="007314BC">
        <w:rPr>
          <w:rFonts w:ascii="Times New Roman" w:hAnsi="Times New Roman" w:cs="Times New Roman"/>
          <w:b/>
          <w:bCs/>
          <w:sz w:val="28"/>
          <w:szCs w:val="28"/>
        </w:rPr>
        <w:t>самообследования</w:t>
      </w:r>
      <w:proofErr w:type="spellEnd"/>
      <w:r w:rsidRPr="007314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2DEB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C22DEB">
        <w:rPr>
          <w:rFonts w:ascii="Times New Roman" w:hAnsi="Times New Roman" w:cs="Times New Roman"/>
          <w:b/>
          <w:sz w:val="28"/>
          <w:szCs w:val="28"/>
        </w:rPr>
        <w:t>Рутульская</w:t>
      </w:r>
      <w:proofErr w:type="spellEnd"/>
      <w:r w:rsidRPr="00C22DEB">
        <w:rPr>
          <w:rFonts w:ascii="Times New Roman" w:hAnsi="Times New Roman" w:cs="Times New Roman"/>
          <w:b/>
          <w:sz w:val="28"/>
          <w:szCs w:val="28"/>
        </w:rPr>
        <w:t xml:space="preserve"> СОШ №1 </w:t>
      </w:r>
      <w:proofErr w:type="spellStart"/>
      <w:r w:rsidRPr="00C22DEB">
        <w:rPr>
          <w:rFonts w:ascii="Times New Roman" w:hAnsi="Times New Roman" w:cs="Times New Roman"/>
          <w:b/>
          <w:sz w:val="28"/>
          <w:szCs w:val="28"/>
        </w:rPr>
        <w:t>им.И.Гусейнова</w:t>
      </w:r>
      <w:proofErr w:type="spellEnd"/>
      <w:r w:rsidRPr="00C22DEB">
        <w:rPr>
          <w:rFonts w:ascii="Times New Roman" w:hAnsi="Times New Roman" w:cs="Times New Roman"/>
          <w:b/>
          <w:sz w:val="28"/>
          <w:szCs w:val="28"/>
        </w:rPr>
        <w:t>»</w:t>
      </w:r>
    </w:p>
    <w:p w:rsidR="00400A6E" w:rsidRPr="007314BC" w:rsidRDefault="00400A6E" w:rsidP="00400A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spellStart"/>
      <w:proofErr w:type="gramStart"/>
      <w:r w:rsidRPr="007314BC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731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Рутульская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им.И.Гусейнова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314BC">
        <w:rPr>
          <w:rFonts w:ascii="Times New Roman" w:hAnsi="Times New Roman" w:cs="Times New Roman"/>
          <w:sz w:val="28"/>
          <w:szCs w:val="28"/>
        </w:rPr>
        <w:t xml:space="preserve"> (далее Школа) проводилось в соответствии с Порядком проведения </w:t>
      </w:r>
      <w:proofErr w:type="spellStart"/>
      <w:r w:rsidRPr="007314B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314BC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утвержденным приказом Минобразования и науки РФ от 14.06.2013 г. № 462 «Об утверждении порядка проведения </w:t>
      </w:r>
      <w:proofErr w:type="spellStart"/>
      <w:r w:rsidRPr="007314B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314BC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организацией», приказом Минобразования и науки РФ от 10.12.2013 №1324 «Об утверждении показателей деятельности образовательной организации, подлежащей </w:t>
      </w:r>
      <w:proofErr w:type="spellStart"/>
      <w:r w:rsidRPr="007314BC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7314BC">
        <w:rPr>
          <w:rFonts w:ascii="Times New Roman" w:hAnsi="Times New Roman" w:cs="Times New Roman"/>
          <w:sz w:val="28"/>
          <w:szCs w:val="28"/>
        </w:rPr>
        <w:t>, в целях доступности и открытости информации о деятельности</w:t>
      </w:r>
      <w:proofErr w:type="gramEnd"/>
      <w:r w:rsidRPr="007314BC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организаций» Приказом Министерства образования и науки Российской Федерации от 14.12.2017 г. № 1218 "О внесении изменений в Порядок проведения </w:t>
      </w:r>
      <w:proofErr w:type="spellStart"/>
      <w:r w:rsidRPr="007314B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314BC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утвержденный приказом Министерства образования и науки Российской Федерации от 14 июня 2013 г. № 462" </w:t>
      </w:r>
    </w:p>
    <w:p w:rsidR="00400A6E" w:rsidRPr="007314BC" w:rsidRDefault="00400A6E" w:rsidP="00400A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314BC">
        <w:rPr>
          <w:rFonts w:ascii="Times New Roman" w:hAnsi="Times New Roman" w:cs="Times New Roman"/>
          <w:sz w:val="28"/>
          <w:szCs w:val="28"/>
        </w:rPr>
        <w:t xml:space="preserve">Целями проведения </w:t>
      </w:r>
      <w:proofErr w:type="spellStart"/>
      <w:r w:rsidRPr="007314B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314BC">
        <w:rPr>
          <w:rFonts w:ascii="Times New Roman" w:hAnsi="Times New Roman" w:cs="Times New Roman"/>
          <w:sz w:val="28"/>
          <w:szCs w:val="28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7314B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314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A6E" w:rsidRPr="007314BC" w:rsidRDefault="00400A6E" w:rsidP="00400A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spellStart"/>
      <w:r w:rsidRPr="007314BC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7314BC">
        <w:rPr>
          <w:rFonts w:ascii="Times New Roman" w:hAnsi="Times New Roman" w:cs="Times New Roman"/>
          <w:sz w:val="28"/>
          <w:szCs w:val="28"/>
        </w:rPr>
        <w:t xml:space="preserve"> проводится ежегодно в период с января по декабрь администрацией школы. </w:t>
      </w:r>
      <w:proofErr w:type="spellStart"/>
      <w:r w:rsidRPr="007314BC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7314BC">
        <w:rPr>
          <w:rFonts w:ascii="Times New Roman" w:hAnsi="Times New Roman" w:cs="Times New Roman"/>
          <w:sz w:val="28"/>
          <w:szCs w:val="28"/>
        </w:rPr>
        <w:t xml:space="preserve"> проводится в форме анализа. </w:t>
      </w:r>
    </w:p>
    <w:p w:rsidR="00400A6E" w:rsidRPr="007314BC" w:rsidRDefault="00400A6E" w:rsidP="00400A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314BC">
        <w:rPr>
          <w:rFonts w:ascii="Times New Roman" w:hAnsi="Times New Roman" w:cs="Times New Roman"/>
          <w:sz w:val="28"/>
          <w:szCs w:val="28"/>
        </w:rPr>
        <w:t xml:space="preserve">Задачи </w:t>
      </w:r>
      <w:proofErr w:type="spellStart"/>
      <w:r w:rsidRPr="007314B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314B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00A6E" w:rsidRPr="007314BC" w:rsidRDefault="00400A6E" w:rsidP="00400A6E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3"/>
          <w:szCs w:val="23"/>
        </w:rPr>
      </w:pPr>
      <w:r w:rsidRPr="007314BC">
        <w:rPr>
          <w:rFonts w:ascii="Times New Roman" w:hAnsi="Times New Roman" w:cs="Times New Roman"/>
          <w:sz w:val="23"/>
          <w:szCs w:val="23"/>
        </w:rPr>
        <w:t xml:space="preserve">• Проанализировать динамику контингента </w:t>
      </w:r>
      <w:proofErr w:type="gramStart"/>
      <w:r w:rsidRPr="007314BC">
        <w:rPr>
          <w:rFonts w:ascii="Times New Roman" w:hAnsi="Times New Roman" w:cs="Times New Roman"/>
          <w:sz w:val="23"/>
          <w:szCs w:val="23"/>
        </w:rPr>
        <w:t>обучающихся</w:t>
      </w:r>
      <w:proofErr w:type="gramEnd"/>
      <w:r w:rsidRPr="007314BC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400A6E" w:rsidRPr="007314BC" w:rsidRDefault="00400A6E" w:rsidP="00400A6E">
      <w:pPr>
        <w:autoSpaceDE w:val="0"/>
        <w:autoSpaceDN w:val="0"/>
        <w:adjustRightInd w:val="0"/>
        <w:spacing w:after="36" w:line="240" w:lineRule="auto"/>
        <w:rPr>
          <w:rFonts w:ascii="Calibri" w:hAnsi="Calibri" w:cs="Calibri"/>
          <w:sz w:val="28"/>
          <w:szCs w:val="28"/>
        </w:rPr>
      </w:pPr>
      <w:r w:rsidRPr="007314BC">
        <w:rPr>
          <w:rFonts w:ascii="Times New Roman" w:hAnsi="Times New Roman" w:cs="Times New Roman"/>
          <w:sz w:val="23"/>
          <w:szCs w:val="23"/>
        </w:rPr>
        <w:t xml:space="preserve">• </w:t>
      </w:r>
      <w:r w:rsidRPr="007314BC">
        <w:rPr>
          <w:rFonts w:ascii="Times New Roman" w:hAnsi="Times New Roman" w:cs="Times New Roman"/>
          <w:sz w:val="28"/>
          <w:szCs w:val="28"/>
        </w:rPr>
        <w:t xml:space="preserve">Изучить качественный состав педагогических кадров, определить уровень профессионализма и соответствие его современным требованиям. </w:t>
      </w:r>
    </w:p>
    <w:p w:rsidR="00400A6E" w:rsidRPr="007314BC" w:rsidRDefault="00400A6E" w:rsidP="00400A6E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3"/>
          <w:szCs w:val="23"/>
        </w:rPr>
      </w:pPr>
      <w:r w:rsidRPr="007314BC">
        <w:rPr>
          <w:rFonts w:ascii="Times New Roman" w:hAnsi="Times New Roman" w:cs="Times New Roman"/>
          <w:sz w:val="23"/>
          <w:szCs w:val="23"/>
        </w:rPr>
        <w:t xml:space="preserve">• Оценить результативность воспитательной работы. </w:t>
      </w:r>
    </w:p>
    <w:p w:rsidR="00400A6E" w:rsidRPr="007314BC" w:rsidRDefault="00400A6E" w:rsidP="00400A6E">
      <w:pPr>
        <w:autoSpaceDE w:val="0"/>
        <w:autoSpaceDN w:val="0"/>
        <w:adjustRightInd w:val="0"/>
        <w:spacing w:after="36" w:line="240" w:lineRule="auto"/>
        <w:rPr>
          <w:rFonts w:ascii="Calibri" w:hAnsi="Calibri" w:cs="Calibri"/>
          <w:sz w:val="28"/>
          <w:szCs w:val="28"/>
        </w:rPr>
      </w:pPr>
      <w:proofErr w:type="gramStart"/>
      <w:r w:rsidRPr="007314BC">
        <w:rPr>
          <w:rFonts w:ascii="Times New Roman" w:hAnsi="Times New Roman" w:cs="Times New Roman"/>
          <w:sz w:val="23"/>
          <w:szCs w:val="23"/>
        </w:rPr>
        <w:t xml:space="preserve">• </w:t>
      </w:r>
      <w:r w:rsidRPr="007314BC">
        <w:rPr>
          <w:rFonts w:ascii="Times New Roman" w:hAnsi="Times New Roman" w:cs="Times New Roman"/>
          <w:sz w:val="28"/>
          <w:szCs w:val="28"/>
        </w:rPr>
        <w:t xml:space="preserve">Установить соответствие материально - технического оснащения ОО в соответствии с нормативным требованиями, требованиями ФГОС. </w:t>
      </w:r>
      <w:proofErr w:type="gramEnd"/>
    </w:p>
    <w:p w:rsidR="00400A6E" w:rsidRPr="007314BC" w:rsidRDefault="00400A6E" w:rsidP="00400A6E">
      <w:pPr>
        <w:autoSpaceDE w:val="0"/>
        <w:autoSpaceDN w:val="0"/>
        <w:adjustRightInd w:val="0"/>
        <w:spacing w:after="36" w:line="240" w:lineRule="auto"/>
        <w:rPr>
          <w:rFonts w:ascii="Calibri" w:hAnsi="Calibri" w:cs="Calibri"/>
          <w:sz w:val="28"/>
          <w:szCs w:val="28"/>
        </w:rPr>
      </w:pPr>
      <w:r w:rsidRPr="007314BC">
        <w:rPr>
          <w:rFonts w:ascii="Times New Roman" w:hAnsi="Times New Roman" w:cs="Times New Roman"/>
          <w:sz w:val="23"/>
          <w:szCs w:val="23"/>
        </w:rPr>
        <w:t xml:space="preserve">• </w:t>
      </w:r>
      <w:r w:rsidRPr="007314BC">
        <w:rPr>
          <w:rFonts w:ascii="Times New Roman" w:hAnsi="Times New Roman" w:cs="Times New Roman"/>
          <w:sz w:val="28"/>
          <w:szCs w:val="28"/>
        </w:rPr>
        <w:t xml:space="preserve">Проанализировать результаты обучения на конец года, сравнить с имеющимися данными за предыдущие годы обучения. </w:t>
      </w:r>
    </w:p>
    <w:p w:rsidR="00400A6E" w:rsidRPr="007314BC" w:rsidRDefault="00400A6E" w:rsidP="00400A6E">
      <w:pPr>
        <w:autoSpaceDE w:val="0"/>
        <w:autoSpaceDN w:val="0"/>
        <w:adjustRightInd w:val="0"/>
        <w:spacing w:after="36" w:line="240" w:lineRule="auto"/>
        <w:rPr>
          <w:rFonts w:ascii="Calibri" w:hAnsi="Calibri" w:cs="Calibri"/>
          <w:sz w:val="28"/>
          <w:szCs w:val="28"/>
        </w:rPr>
      </w:pPr>
      <w:r w:rsidRPr="007314BC">
        <w:rPr>
          <w:rFonts w:ascii="Times New Roman" w:hAnsi="Times New Roman" w:cs="Times New Roman"/>
          <w:sz w:val="23"/>
          <w:szCs w:val="23"/>
        </w:rPr>
        <w:t xml:space="preserve">• </w:t>
      </w:r>
      <w:r w:rsidRPr="007314BC">
        <w:rPr>
          <w:rFonts w:ascii="Times New Roman" w:hAnsi="Times New Roman" w:cs="Times New Roman"/>
          <w:sz w:val="28"/>
          <w:szCs w:val="28"/>
        </w:rPr>
        <w:t xml:space="preserve">Оценить достижения школы за отчётный период. </w:t>
      </w:r>
    </w:p>
    <w:p w:rsidR="00400A6E" w:rsidRPr="007314BC" w:rsidRDefault="00400A6E" w:rsidP="00400A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314BC">
        <w:rPr>
          <w:rFonts w:ascii="Times New Roman" w:hAnsi="Times New Roman" w:cs="Times New Roman"/>
          <w:sz w:val="23"/>
          <w:szCs w:val="23"/>
        </w:rPr>
        <w:t xml:space="preserve">• </w:t>
      </w:r>
      <w:r w:rsidRPr="007314BC">
        <w:rPr>
          <w:rFonts w:ascii="Times New Roman" w:hAnsi="Times New Roman" w:cs="Times New Roman"/>
          <w:sz w:val="28"/>
          <w:szCs w:val="28"/>
        </w:rPr>
        <w:t xml:space="preserve">Сделать выводы о качестве созданных условий в ОО для осуществления образовательного процесса, адекватность их требованиям выполнения ФГОС и потребности в обучении, оценить качество результата обучения и сравнить с внешней оценкой. </w:t>
      </w:r>
    </w:p>
    <w:p w:rsidR="00400A6E" w:rsidRPr="007314BC" w:rsidRDefault="00400A6E" w:rsidP="00400A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400A6E" w:rsidRPr="007314BC" w:rsidRDefault="00400A6E" w:rsidP="00400A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314BC">
        <w:rPr>
          <w:rFonts w:ascii="Times New Roman" w:hAnsi="Times New Roman" w:cs="Times New Roman"/>
          <w:sz w:val="28"/>
          <w:szCs w:val="28"/>
        </w:rPr>
        <w:t xml:space="preserve">Способы и методы получения информации: </w:t>
      </w:r>
    </w:p>
    <w:p w:rsidR="00400A6E" w:rsidRPr="007314BC" w:rsidRDefault="00400A6E" w:rsidP="00400A6E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sz w:val="23"/>
          <w:szCs w:val="23"/>
        </w:rPr>
      </w:pPr>
      <w:r w:rsidRPr="007314BC">
        <w:rPr>
          <w:rFonts w:ascii="Times New Roman" w:hAnsi="Times New Roman" w:cs="Times New Roman"/>
          <w:sz w:val="23"/>
          <w:szCs w:val="23"/>
        </w:rPr>
        <w:t xml:space="preserve">• сбор и обработка информации по основным направлениям; </w:t>
      </w:r>
    </w:p>
    <w:p w:rsidR="00400A6E" w:rsidRPr="007314BC" w:rsidRDefault="00400A6E" w:rsidP="00400A6E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sz w:val="23"/>
          <w:szCs w:val="23"/>
        </w:rPr>
      </w:pPr>
      <w:r w:rsidRPr="007314BC">
        <w:rPr>
          <w:rFonts w:ascii="Times New Roman" w:hAnsi="Times New Roman" w:cs="Times New Roman"/>
          <w:sz w:val="23"/>
          <w:szCs w:val="23"/>
        </w:rPr>
        <w:t xml:space="preserve">• качественная и количественная обработка информации; </w:t>
      </w:r>
    </w:p>
    <w:p w:rsidR="00400A6E" w:rsidRPr="007314BC" w:rsidRDefault="00400A6E" w:rsidP="00400A6E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sz w:val="23"/>
          <w:szCs w:val="23"/>
        </w:rPr>
      </w:pPr>
      <w:r w:rsidRPr="007314BC">
        <w:rPr>
          <w:rFonts w:ascii="Times New Roman" w:hAnsi="Times New Roman" w:cs="Times New Roman"/>
          <w:sz w:val="23"/>
          <w:szCs w:val="23"/>
        </w:rPr>
        <w:t xml:space="preserve">• экспертиза; </w:t>
      </w:r>
    </w:p>
    <w:p w:rsidR="00400A6E" w:rsidRPr="007314BC" w:rsidRDefault="00400A6E" w:rsidP="00400A6E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sz w:val="23"/>
          <w:szCs w:val="23"/>
        </w:rPr>
      </w:pPr>
      <w:r w:rsidRPr="007314BC">
        <w:rPr>
          <w:rFonts w:ascii="Times New Roman" w:hAnsi="Times New Roman" w:cs="Times New Roman"/>
          <w:sz w:val="23"/>
          <w:szCs w:val="23"/>
        </w:rPr>
        <w:t xml:space="preserve">• анкетирование; </w:t>
      </w:r>
    </w:p>
    <w:p w:rsidR="00400A6E" w:rsidRPr="007314BC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314BC">
        <w:rPr>
          <w:rFonts w:ascii="Times New Roman" w:hAnsi="Times New Roman" w:cs="Times New Roman"/>
          <w:sz w:val="23"/>
          <w:szCs w:val="23"/>
        </w:rPr>
        <w:t xml:space="preserve">• опросы. </w:t>
      </w:r>
    </w:p>
    <w:p w:rsidR="00400A6E" w:rsidRPr="007314BC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00A6E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4BC"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spellStart"/>
      <w:r w:rsidRPr="007314B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314BC">
        <w:rPr>
          <w:rFonts w:ascii="Times New Roman" w:hAnsi="Times New Roman" w:cs="Times New Roman"/>
          <w:sz w:val="28"/>
          <w:szCs w:val="28"/>
        </w:rPr>
        <w:t xml:space="preserve"> проводится оценка образовательной деятельности, системы управления ОО, содержания и качества подготовки обучающихся, организации учебного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ОО. </w:t>
      </w:r>
    </w:p>
    <w:p w:rsidR="00400A6E" w:rsidRPr="007314BC" w:rsidRDefault="00400A6E" w:rsidP="00400A6E">
      <w:pPr>
        <w:pageBreakBefore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314BC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Представленные данные позволяют получить информацию о состоянии системы образования в школе, судить о тенденциях и изменениях развития, создать основу для эффективного управления качеством образования на уровне образовательного учреждения. </w:t>
      </w:r>
    </w:p>
    <w:p w:rsidR="00400A6E" w:rsidRPr="007314BC" w:rsidRDefault="00400A6E" w:rsidP="00400A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314BC"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spellStart"/>
      <w:r w:rsidRPr="007314B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314BC">
        <w:rPr>
          <w:rFonts w:ascii="Times New Roman" w:hAnsi="Times New Roman" w:cs="Times New Roman"/>
          <w:sz w:val="28"/>
          <w:szCs w:val="28"/>
        </w:rPr>
        <w:t xml:space="preserve"> за 2021 год была проведена оценка образовательной деятельности школы, системы управления ОО,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оценки качества образования, проведен анализ показателей деятельности ОО, подлежащей </w:t>
      </w:r>
      <w:proofErr w:type="spellStart"/>
      <w:r w:rsidRPr="007314BC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7314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A6E" w:rsidRPr="007314BC" w:rsidRDefault="00400A6E" w:rsidP="00400A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314BC"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spellStart"/>
      <w:r w:rsidRPr="007314B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314BC">
        <w:rPr>
          <w:rFonts w:ascii="Times New Roman" w:hAnsi="Times New Roman" w:cs="Times New Roman"/>
          <w:sz w:val="28"/>
          <w:szCs w:val="28"/>
        </w:rPr>
        <w:t xml:space="preserve"> проведен анализ содержания, уровня и качества </w:t>
      </w:r>
      <w:proofErr w:type="gramStart"/>
      <w:r w:rsidRPr="007314BC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7314BC">
        <w:rPr>
          <w:rFonts w:ascii="Times New Roman" w:hAnsi="Times New Roman" w:cs="Times New Roman"/>
          <w:sz w:val="28"/>
          <w:szCs w:val="28"/>
        </w:rPr>
        <w:t xml:space="preserve"> обучающихся по основным образовательным программам на соответствие этих программ требованиям ФГОС. </w:t>
      </w:r>
    </w:p>
    <w:p w:rsidR="00400A6E" w:rsidRPr="007314BC" w:rsidRDefault="00400A6E" w:rsidP="00400A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314BC">
        <w:rPr>
          <w:rFonts w:ascii="Times New Roman" w:hAnsi="Times New Roman" w:cs="Times New Roman"/>
          <w:sz w:val="28"/>
          <w:szCs w:val="28"/>
        </w:rPr>
        <w:t xml:space="preserve">В качестве основных источников информации для аналитического отчета использовались: </w:t>
      </w:r>
    </w:p>
    <w:p w:rsidR="00400A6E" w:rsidRPr="00400A6E" w:rsidRDefault="00400A6E" w:rsidP="00400A6E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4"/>
          <w:szCs w:val="24"/>
        </w:rPr>
      </w:pPr>
      <w:r w:rsidRPr="007314BC">
        <w:rPr>
          <w:rFonts w:ascii="Times New Roman" w:hAnsi="Times New Roman" w:cs="Times New Roman"/>
          <w:sz w:val="23"/>
          <w:szCs w:val="23"/>
        </w:rPr>
        <w:t xml:space="preserve">• </w:t>
      </w:r>
      <w:bookmarkStart w:id="0" w:name="_GoBack"/>
      <w:r w:rsidRPr="00400A6E">
        <w:rPr>
          <w:rFonts w:ascii="Times New Roman" w:hAnsi="Times New Roman" w:cs="Times New Roman"/>
          <w:sz w:val="24"/>
          <w:szCs w:val="24"/>
        </w:rPr>
        <w:t xml:space="preserve">формы государственной статистической отчетности по образованию; </w:t>
      </w:r>
    </w:p>
    <w:p w:rsidR="00400A6E" w:rsidRPr="00400A6E" w:rsidRDefault="00400A6E" w:rsidP="00400A6E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4"/>
          <w:szCs w:val="24"/>
        </w:rPr>
      </w:pPr>
      <w:r w:rsidRPr="00400A6E">
        <w:rPr>
          <w:rFonts w:ascii="Times New Roman" w:hAnsi="Times New Roman" w:cs="Times New Roman"/>
          <w:sz w:val="24"/>
          <w:szCs w:val="24"/>
        </w:rPr>
        <w:t xml:space="preserve">• данные по результатам государственной итоговой аттестации; </w:t>
      </w:r>
    </w:p>
    <w:p w:rsidR="00400A6E" w:rsidRPr="00400A6E" w:rsidRDefault="00400A6E" w:rsidP="00400A6E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4"/>
          <w:szCs w:val="24"/>
        </w:rPr>
      </w:pPr>
      <w:r w:rsidRPr="00400A6E">
        <w:rPr>
          <w:rFonts w:ascii="Times New Roman" w:hAnsi="Times New Roman" w:cs="Times New Roman"/>
          <w:sz w:val="24"/>
          <w:szCs w:val="24"/>
        </w:rPr>
        <w:t xml:space="preserve">• данные мониторингов качества образования различного уровня; </w:t>
      </w:r>
    </w:p>
    <w:p w:rsidR="00400A6E" w:rsidRPr="00400A6E" w:rsidRDefault="00400A6E" w:rsidP="00400A6E">
      <w:pPr>
        <w:autoSpaceDE w:val="0"/>
        <w:autoSpaceDN w:val="0"/>
        <w:adjustRightInd w:val="0"/>
        <w:spacing w:after="36" w:line="240" w:lineRule="auto"/>
        <w:rPr>
          <w:rFonts w:ascii="Calibri" w:hAnsi="Calibri" w:cs="Calibri"/>
          <w:sz w:val="24"/>
          <w:szCs w:val="24"/>
        </w:rPr>
      </w:pPr>
      <w:r w:rsidRPr="00400A6E">
        <w:rPr>
          <w:rFonts w:ascii="Times New Roman" w:hAnsi="Times New Roman" w:cs="Times New Roman"/>
          <w:sz w:val="24"/>
          <w:szCs w:val="24"/>
        </w:rPr>
        <w:t xml:space="preserve">• результаты проверок контрольно-надзорных органов; </w:t>
      </w:r>
    </w:p>
    <w:p w:rsidR="00400A6E" w:rsidRPr="00400A6E" w:rsidRDefault="00400A6E" w:rsidP="00400A6E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sz w:val="24"/>
          <w:szCs w:val="24"/>
        </w:rPr>
      </w:pPr>
      <w:r w:rsidRPr="00400A6E">
        <w:rPr>
          <w:rFonts w:ascii="Times New Roman" w:hAnsi="Times New Roman" w:cs="Times New Roman"/>
          <w:sz w:val="24"/>
          <w:szCs w:val="24"/>
        </w:rPr>
        <w:t xml:space="preserve">• результаты независимой оценки качества образования; </w:t>
      </w:r>
    </w:p>
    <w:p w:rsidR="00400A6E" w:rsidRPr="00400A6E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A6E">
        <w:rPr>
          <w:rFonts w:ascii="Times New Roman" w:hAnsi="Times New Roman" w:cs="Times New Roman"/>
          <w:sz w:val="24"/>
          <w:szCs w:val="24"/>
        </w:rPr>
        <w:t xml:space="preserve">• публикации в СМИ, сети «Интернет» и др. </w:t>
      </w:r>
    </w:p>
    <w:bookmarkEnd w:id="0"/>
    <w:p w:rsidR="00400A6E" w:rsidRPr="007314BC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00A6E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4BC">
        <w:rPr>
          <w:rFonts w:ascii="Times New Roman" w:hAnsi="Times New Roman" w:cs="Times New Roman"/>
          <w:sz w:val="28"/>
          <w:szCs w:val="28"/>
        </w:rPr>
        <w:t xml:space="preserve">Отчет представлен в текстовой и табличной форме и включает в себя разделы согласно методическим рекомендациям по организации и проведению </w:t>
      </w:r>
      <w:proofErr w:type="spellStart"/>
      <w:r w:rsidRPr="007314B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314BC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</w:t>
      </w:r>
    </w:p>
    <w:p w:rsidR="00400A6E" w:rsidRPr="007314BC" w:rsidRDefault="00400A6E" w:rsidP="00400A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:rsidR="00400A6E" w:rsidRPr="007314BC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314BC">
        <w:rPr>
          <w:rFonts w:ascii="Times New Roman" w:hAnsi="Times New Roman" w:cs="Times New Roman"/>
          <w:b/>
          <w:bCs/>
          <w:sz w:val="32"/>
          <w:szCs w:val="32"/>
        </w:rPr>
        <w:t xml:space="preserve">1. Общие сведения о школе </w:t>
      </w:r>
    </w:p>
    <w:p w:rsidR="00400A6E" w:rsidRPr="00F47CC9" w:rsidRDefault="00400A6E" w:rsidP="00400A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gramStart"/>
      <w:r w:rsidRPr="00F47CC9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 «</w:t>
      </w:r>
      <w:proofErr w:type="spellStart"/>
      <w:r w:rsidRPr="00F47CC9">
        <w:rPr>
          <w:rFonts w:ascii="Times New Roman" w:hAnsi="Times New Roman" w:cs="Times New Roman"/>
          <w:sz w:val="28"/>
          <w:szCs w:val="28"/>
        </w:rPr>
        <w:t>Рутульская</w:t>
      </w:r>
      <w:proofErr w:type="spellEnd"/>
      <w:r w:rsidRPr="00F47CC9">
        <w:rPr>
          <w:rFonts w:ascii="Times New Roman" w:hAnsi="Times New Roman" w:cs="Times New Roman"/>
          <w:sz w:val="28"/>
          <w:szCs w:val="28"/>
        </w:rPr>
        <w:t xml:space="preserve"> СОШ №1 </w:t>
      </w:r>
      <w:proofErr w:type="spellStart"/>
      <w:r w:rsidRPr="00F47CC9">
        <w:rPr>
          <w:rFonts w:ascii="Times New Roman" w:hAnsi="Times New Roman" w:cs="Times New Roman"/>
          <w:sz w:val="28"/>
          <w:szCs w:val="28"/>
        </w:rPr>
        <w:t>им.И.Гусейнова</w:t>
      </w:r>
      <w:proofErr w:type="spellEnd"/>
      <w:r w:rsidRPr="00F47CC9">
        <w:rPr>
          <w:rFonts w:ascii="Times New Roman" w:hAnsi="Times New Roman" w:cs="Times New Roman"/>
          <w:sz w:val="28"/>
          <w:szCs w:val="28"/>
        </w:rPr>
        <w:t>»</w:t>
      </w:r>
      <w:r w:rsidRPr="00F47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создано в соответствии с Гражданским кодексом РФ, Федеральным законом от 06.10.2003г №131-ФЗ «Об общих принципах организации местного самоуправления в Российской Федерации», Федеральным законом от 12.01.1996г. № 7-ФЗ «О некоммерческих организациях», ФЗ «Об образовании в Российской Федерации» от 29 декабря 2012 года №273-ФЗ Федеральным законом от 08.05.2010г. №83-ФЗ «О</w:t>
      </w:r>
      <w:proofErr w:type="gramEnd"/>
      <w:r w:rsidRPr="00F47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47CC9">
        <w:rPr>
          <w:rFonts w:ascii="Times New Roman" w:hAnsi="Times New Roman" w:cs="Times New Roman"/>
          <w:color w:val="000000" w:themeColor="text1"/>
          <w:sz w:val="28"/>
          <w:szCs w:val="28"/>
        </w:rPr>
        <w:t>внесении изменений в отдельные законодательные акты Российской Федерации в</w:t>
      </w:r>
      <w:proofErr w:type="gramEnd"/>
      <w:r w:rsidRPr="00F47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связи с совершенствованием правового положения государственных (муниципальных) учреждений», Уставом муниципального образования «</w:t>
      </w:r>
      <w:proofErr w:type="spellStart"/>
      <w:r w:rsidRPr="00F47CC9">
        <w:rPr>
          <w:rFonts w:ascii="Times New Roman" w:hAnsi="Times New Roman" w:cs="Times New Roman"/>
          <w:color w:val="000000" w:themeColor="text1"/>
          <w:sz w:val="28"/>
          <w:szCs w:val="28"/>
        </w:rPr>
        <w:t>Рутульский</w:t>
      </w:r>
      <w:proofErr w:type="spellEnd"/>
      <w:r w:rsidRPr="00F47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положением о порядке создания, реорганизации, изменения типа и ликвидации муниципальных бюджетных и казенных учреждений муниципального образования «</w:t>
      </w:r>
      <w:proofErr w:type="spellStart"/>
      <w:r w:rsidRPr="00F47CC9">
        <w:rPr>
          <w:rFonts w:ascii="Times New Roman" w:hAnsi="Times New Roman" w:cs="Times New Roman"/>
          <w:color w:val="000000" w:themeColor="text1"/>
          <w:sz w:val="28"/>
          <w:szCs w:val="28"/>
        </w:rPr>
        <w:t>Рутульский</w:t>
      </w:r>
      <w:proofErr w:type="spellEnd"/>
      <w:r w:rsidRPr="00F47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и является правопреемником муниципального казенного образовательного учреждения МКОУ «</w:t>
      </w:r>
      <w:proofErr w:type="spellStart"/>
      <w:r w:rsidRPr="00F47CC9">
        <w:rPr>
          <w:rFonts w:ascii="Times New Roman" w:hAnsi="Times New Roman" w:cs="Times New Roman"/>
          <w:color w:val="000000" w:themeColor="text1"/>
          <w:sz w:val="28"/>
          <w:szCs w:val="28"/>
        </w:rPr>
        <w:t>Рутульская</w:t>
      </w:r>
      <w:proofErr w:type="spellEnd"/>
      <w:r w:rsidRPr="00F47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 №1 им. </w:t>
      </w:r>
      <w:proofErr w:type="spellStart"/>
      <w:r w:rsidRPr="00F47CC9">
        <w:rPr>
          <w:rFonts w:ascii="Times New Roman" w:hAnsi="Times New Roman" w:cs="Times New Roman"/>
          <w:color w:val="000000" w:themeColor="text1"/>
          <w:sz w:val="28"/>
          <w:szCs w:val="28"/>
        </w:rPr>
        <w:t>И.Г.Гусейнова</w:t>
      </w:r>
      <w:proofErr w:type="spellEnd"/>
      <w:r w:rsidRPr="00F47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F47CC9">
        <w:rPr>
          <w:rFonts w:ascii="Times New Roman" w:hAnsi="Times New Roman" w:cs="Times New Roman"/>
          <w:color w:val="000000" w:themeColor="text1"/>
          <w:sz w:val="28"/>
          <w:szCs w:val="28"/>
        </w:rPr>
        <w:t>Рутульского</w:t>
      </w:r>
      <w:proofErr w:type="spellEnd"/>
      <w:r w:rsidRPr="00F47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Республики Дагестан.</w:t>
      </w:r>
      <w:r w:rsidRPr="00F47CC9">
        <w:rPr>
          <w:rFonts w:ascii="Times New Roman" w:hAnsi="Times New Roman" w:cs="Times New Roman"/>
          <w:sz w:val="28"/>
          <w:szCs w:val="28"/>
        </w:rPr>
        <w:t xml:space="preserve">                                            МКОУ «</w:t>
      </w:r>
      <w:proofErr w:type="spellStart"/>
      <w:r w:rsidRPr="00F47CC9">
        <w:rPr>
          <w:rFonts w:ascii="Times New Roman" w:hAnsi="Times New Roman" w:cs="Times New Roman"/>
          <w:sz w:val="28"/>
          <w:szCs w:val="28"/>
        </w:rPr>
        <w:t>Рутульская</w:t>
      </w:r>
      <w:proofErr w:type="spellEnd"/>
      <w:r w:rsidRPr="00F47CC9">
        <w:rPr>
          <w:rFonts w:ascii="Times New Roman" w:hAnsi="Times New Roman" w:cs="Times New Roman"/>
          <w:sz w:val="28"/>
          <w:szCs w:val="28"/>
        </w:rPr>
        <w:t xml:space="preserve"> СОШ №1 </w:t>
      </w:r>
      <w:proofErr w:type="spellStart"/>
      <w:r w:rsidRPr="00F47CC9">
        <w:rPr>
          <w:rFonts w:ascii="Times New Roman" w:hAnsi="Times New Roman" w:cs="Times New Roman"/>
          <w:sz w:val="28"/>
          <w:szCs w:val="28"/>
        </w:rPr>
        <w:t>им.И.Гусейнова</w:t>
      </w:r>
      <w:proofErr w:type="spellEnd"/>
      <w:r w:rsidRPr="00F47CC9">
        <w:rPr>
          <w:rFonts w:ascii="Times New Roman" w:hAnsi="Times New Roman" w:cs="Times New Roman"/>
          <w:sz w:val="28"/>
          <w:szCs w:val="28"/>
        </w:rPr>
        <w:t xml:space="preserve">» создана как некоммерческая организация в форме муниципального бюджетного учреждения, находящегося в муниципальной собственности города Лермонтова, для оказания услуг в целях обеспечения полномочий органов 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Pr="00F47CC9">
        <w:rPr>
          <w:rFonts w:ascii="Times New Roman" w:hAnsi="Times New Roman" w:cs="Times New Roman"/>
          <w:sz w:val="28"/>
          <w:szCs w:val="28"/>
        </w:rPr>
        <w:t xml:space="preserve"> в сфере образования. </w:t>
      </w:r>
    </w:p>
    <w:p w:rsidR="00400A6E" w:rsidRPr="007314BC" w:rsidRDefault="00400A6E" w:rsidP="00400A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00A6E" w:rsidRPr="007314BC" w:rsidRDefault="00400A6E" w:rsidP="00400A6E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400A6E" w:rsidRPr="007314BC" w:rsidRDefault="00400A6E" w:rsidP="00400A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Казённое</w:t>
      </w:r>
      <w:r w:rsidRPr="007314BC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является некоммерческой организацией, собственником имущества которой является муниципальное образование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Рутульский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7314BC">
        <w:rPr>
          <w:rFonts w:ascii="Times New Roman" w:hAnsi="Times New Roman" w:cs="Times New Roman"/>
          <w:sz w:val="28"/>
          <w:szCs w:val="28"/>
        </w:rPr>
        <w:t>, организац</w:t>
      </w:r>
      <w:r>
        <w:rPr>
          <w:rFonts w:ascii="Times New Roman" w:hAnsi="Times New Roman" w:cs="Times New Roman"/>
          <w:sz w:val="28"/>
          <w:szCs w:val="28"/>
        </w:rPr>
        <w:t xml:space="preserve">ионно-правовая форма - казённое </w:t>
      </w:r>
      <w:r w:rsidRPr="007314BC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1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A6E" w:rsidRPr="007314BC" w:rsidRDefault="00400A6E" w:rsidP="00400A6E">
      <w:pPr>
        <w:pStyle w:val="Default"/>
        <w:rPr>
          <w:sz w:val="28"/>
          <w:szCs w:val="28"/>
        </w:rPr>
      </w:pPr>
      <w:r w:rsidRPr="007314BC">
        <w:rPr>
          <w:sz w:val="28"/>
          <w:szCs w:val="28"/>
        </w:rPr>
        <w:t>Юридический адрес:</w:t>
      </w:r>
      <w:r>
        <w:rPr>
          <w:sz w:val="28"/>
          <w:szCs w:val="28"/>
        </w:rPr>
        <w:t xml:space="preserve"> 368700, Республика Дагестан, </w:t>
      </w:r>
      <w:proofErr w:type="spellStart"/>
      <w:r>
        <w:rPr>
          <w:sz w:val="28"/>
          <w:szCs w:val="28"/>
        </w:rPr>
        <w:t>Рутульский</w:t>
      </w:r>
      <w:proofErr w:type="spellEnd"/>
      <w:r>
        <w:rPr>
          <w:sz w:val="28"/>
          <w:szCs w:val="28"/>
        </w:rPr>
        <w:t xml:space="preserve"> район</w:t>
      </w:r>
      <w:r w:rsidRPr="007314B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ентральная</w:t>
      </w:r>
      <w:proofErr w:type="spellEnd"/>
      <w:r>
        <w:rPr>
          <w:sz w:val="28"/>
          <w:szCs w:val="28"/>
        </w:rPr>
        <w:t>, 122.</w:t>
      </w:r>
    </w:p>
    <w:p w:rsidR="00400A6E" w:rsidRPr="007314BC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14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Телефон 8 </w:t>
      </w:r>
      <w:r>
        <w:rPr>
          <w:rFonts w:ascii="Times New Roman" w:hAnsi="Times New Roman" w:cs="Times New Roman"/>
          <w:color w:val="000000"/>
          <w:sz w:val="28"/>
          <w:szCs w:val="28"/>
        </w:rPr>
        <w:t>(963) 2-444-999</w:t>
      </w:r>
    </w:p>
    <w:p w:rsidR="00400A6E" w:rsidRPr="00F47CC9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14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E-</w:t>
      </w:r>
      <w:proofErr w:type="spellStart"/>
      <w:r w:rsidRPr="007314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mai</w:t>
      </w:r>
      <w:proofErr w:type="spellEnd"/>
      <w:r w:rsidRPr="007314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rutulsosh</w:t>
      </w:r>
      <w:proofErr w:type="spellEnd"/>
      <w:r w:rsidRPr="00F47CC9">
        <w:rPr>
          <w:rFonts w:ascii="Times New Roman" w:hAnsi="Times New Roman" w:cs="Times New Roman"/>
          <w:color w:val="000000"/>
          <w:sz w:val="28"/>
          <w:szCs w:val="28"/>
        </w:rPr>
        <w:t>1@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yandex</w:t>
      </w:r>
      <w:proofErr w:type="spellEnd"/>
      <w:r w:rsidRPr="00F47CC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400A6E" w:rsidRPr="007314BC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Согласно лицензии №9911 от 28 декабря 2020 г.</w:t>
      </w:r>
      <w:r w:rsidRPr="007314BC">
        <w:rPr>
          <w:rFonts w:ascii="Times New Roman" w:hAnsi="Times New Roman" w:cs="Times New Roman"/>
          <w:color w:val="000000"/>
          <w:sz w:val="28"/>
          <w:szCs w:val="28"/>
        </w:rPr>
        <w:t xml:space="preserve"> школа оказывает образовательные услуги в рамках выполнения государственного задания по следующим направлениям: начальное общее образование, основное общее образование, среднее общее образование, допо</w:t>
      </w:r>
      <w:r>
        <w:rPr>
          <w:rFonts w:ascii="Times New Roman" w:hAnsi="Times New Roman" w:cs="Times New Roman"/>
          <w:color w:val="000000"/>
          <w:sz w:val="28"/>
          <w:szCs w:val="28"/>
        </w:rPr>
        <w:t>лнительное образование</w:t>
      </w:r>
      <w:r w:rsidRPr="007314B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00A6E" w:rsidRPr="007314BC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14BC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целью деятельности ОО является осуществление образовательной деятельности по образовательной программе начального общего, основного общего и среднего общего образования. </w:t>
      </w:r>
    </w:p>
    <w:p w:rsidR="00400A6E" w:rsidRPr="007314BC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14BC">
        <w:rPr>
          <w:rFonts w:ascii="Times New Roman" w:hAnsi="Times New Roman" w:cs="Times New Roman"/>
          <w:color w:val="000000"/>
          <w:sz w:val="28"/>
          <w:szCs w:val="28"/>
        </w:rPr>
        <w:t xml:space="preserve">Приём граждан в ОО на </w:t>
      </w:r>
      <w:proofErr w:type="gramStart"/>
      <w:r w:rsidRPr="007314BC">
        <w:rPr>
          <w:rFonts w:ascii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Pr="007314B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 осуществляется в соответствии с федеральным законом «Об образовании в РФ №273 от 29.12.2012 г, Уставом, требованиям </w:t>
      </w:r>
      <w:proofErr w:type="spellStart"/>
      <w:r w:rsidRPr="007314BC">
        <w:rPr>
          <w:rFonts w:ascii="Times New Roman" w:hAnsi="Times New Roman" w:cs="Times New Roman"/>
          <w:color w:val="000000"/>
          <w:sz w:val="28"/>
          <w:szCs w:val="28"/>
        </w:rPr>
        <w:t>СаНПиНа</w:t>
      </w:r>
      <w:proofErr w:type="spellEnd"/>
      <w:r w:rsidRPr="007314BC">
        <w:rPr>
          <w:rFonts w:ascii="Times New Roman" w:hAnsi="Times New Roman" w:cs="Times New Roman"/>
          <w:color w:val="000000"/>
          <w:sz w:val="28"/>
          <w:szCs w:val="28"/>
        </w:rPr>
        <w:t xml:space="preserve"> -2020 и локальными актами ОО. </w:t>
      </w:r>
    </w:p>
    <w:p w:rsidR="00400A6E" w:rsidRPr="007314BC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14BC">
        <w:rPr>
          <w:rFonts w:ascii="Times New Roman" w:hAnsi="Times New Roman" w:cs="Times New Roman"/>
          <w:color w:val="000000"/>
          <w:sz w:val="28"/>
          <w:szCs w:val="28"/>
        </w:rPr>
        <w:t xml:space="preserve">Отношения между ОО и родителями (законными представителями) обучающихся строятся на договорной основе - Договор о сотрудничестве школы и родителей (законных представителей) обучающихся. </w:t>
      </w:r>
    </w:p>
    <w:p w:rsidR="00400A6E" w:rsidRPr="007314BC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14BC">
        <w:rPr>
          <w:rFonts w:ascii="Times New Roman" w:hAnsi="Times New Roman" w:cs="Times New Roman"/>
          <w:color w:val="000000"/>
          <w:sz w:val="28"/>
          <w:szCs w:val="28"/>
        </w:rPr>
        <w:t xml:space="preserve">Режим работы ОО отвечает требованиям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СаНПиНа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 в ОО в 1-4 классах шести</w:t>
      </w:r>
      <w:r w:rsidRPr="007314BC">
        <w:rPr>
          <w:rFonts w:ascii="Times New Roman" w:hAnsi="Times New Roman" w:cs="Times New Roman"/>
          <w:color w:val="000000"/>
          <w:sz w:val="28"/>
          <w:szCs w:val="28"/>
        </w:rPr>
        <w:t xml:space="preserve">дневная рабочая неделя, для 5-11 классов шестидневная учебная </w:t>
      </w:r>
      <w:r>
        <w:rPr>
          <w:rFonts w:ascii="Times New Roman" w:hAnsi="Times New Roman" w:cs="Times New Roman"/>
          <w:color w:val="000000"/>
          <w:sz w:val="28"/>
          <w:szCs w:val="28"/>
        </w:rPr>
        <w:t>неделя. Занятия начинались в 8.3</w:t>
      </w:r>
      <w:r w:rsidRPr="007314BC">
        <w:rPr>
          <w:rFonts w:ascii="Times New Roman" w:hAnsi="Times New Roman" w:cs="Times New Roman"/>
          <w:color w:val="000000"/>
          <w:sz w:val="28"/>
          <w:szCs w:val="28"/>
        </w:rPr>
        <w:t xml:space="preserve">0 с 01.01.2021 г. В соответствии с требованиями </w:t>
      </w:r>
      <w:proofErr w:type="spellStart"/>
      <w:r w:rsidRPr="007314BC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7314BC">
        <w:rPr>
          <w:rFonts w:ascii="Times New Roman" w:hAnsi="Times New Roman" w:cs="Times New Roman"/>
          <w:color w:val="000000"/>
          <w:sz w:val="28"/>
          <w:szCs w:val="28"/>
        </w:rPr>
        <w:t xml:space="preserve"> 3598-20 с 01.09.2021 г. у</w:t>
      </w:r>
      <w:r>
        <w:rPr>
          <w:rFonts w:ascii="Times New Roman" w:hAnsi="Times New Roman" w:cs="Times New Roman"/>
          <w:color w:val="000000"/>
          <w:sz w:val="28"/>
          <w:szCs w:val="28"/>
        </w:rPr>
        <w:t>чебные занятия начинаются: в 8.3</w:t>
      </w:r>
      <w:r w:rsidRPr="007314BC">
        <w:rPr>
          <w:rFonts w:ascii="Times New Roman" w:hAnsi="Times New Roman" w:cs="Times New Roman"/>
          <w:color w:val="000000"/>
          <w:sz w:val="28"/>
          <w:szCs w:val="28"/>
        </w:rPr>
        <w:t xml:space="preserve">0 для 1-4, 9-11 классов, 8.30 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5-8 классов и заканчиваются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14.1</w:t>
      </w:r>
      <w:r w:rsidRPr="007314BC">
        <w:rPr>
          <w:rFonts w:ascii="Times New Roman" w:hAnsi="Times New Roman" w:cs="Times New Roman"/>
          <w:color w:val="000000"/>
          <w:sz w:val="28"/>
          <w:szCs w:val="28"/>
        </w:rPr>
        <w:t xml:space="preserve">0, вторая половина занята внеурочной деятельностью. </w:t>
      </w:r>
    </w:p>
    <w:p w:rsidR="00400A6E" w:rsidRPr="007314BC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14BC">
        <w:rPr>
          <w:rFonts w:ascii="Times New Roman" w:hAnsi="Times New Roman" w:cs="Times New Roman"/>
          <w:color w:val="000000"/>
          <w:sz w:val="28"/>
          <w:szCs w:val="28"/>
        </w:rPr>
        <w:t xml:space="preserve">Сменность обучения: одна. </w:t>
      </w:r>
    </w:p>
    <w:p w:rsidR="00400A6E" w:rsidRPr="007314BC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14BC">
        <w:rPr>
          <w:rFonts w:ascii="Times New Roman" w:hAnsi="Times New Roman" w:cs="Times New Roman"/>
          <w:color w:val="000000"/>
          <w:sz w:val="28"/>
          <w:szCs w:val="28"/>
        </w:rPr>
        <w:t xml:space="preserve">Форма обучения: дневная. </w:t>
      </w:r>
    </w:p>
    <w:p w:rsidR="00400A6E" w:rsidRPr="007314BC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14BC">
        <w:rPr>
          <w:rFonts w:ascii="Times New Roman" w:hAnsi="Times New Roman" w:cs="Times New Roman"/>
          <w:color w:val="000000"/>
          <w:sz w:val="28"/>
          <w:szCs w:val="28"/>
        </w:rPr>
        <w:t xml:space="preserve">Язык обучения: русский. </w:t>
      </w:r>
    </w:p>
    <w:p w:rsidR="00400A6E" w:rsidRPr="007314BC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14BC">
        <w:rPr>
          <w:rFonts w:ascii="Times New Roman" w:hAnsi="Times New Roman" w:cs="Times New Roman"/>
          <w:color w:val="000000"/>
          <w:sz w:val="28"/>
          <w:szCs w:val="28"/>
        </w:rPr>
        <w:t>Продолжительность учебного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14BC">
        <w:rPr>
          <w:rFonts w:ascii="Times New Roman" w:hAnsi="Times New Roman" w:cs="Times New Roman"/>
          <w:color w:val="000000"/>
          <w:sz w:val="28"/>
          <w:szCs w:val="28"/>
        </w:rPr>
        <w:t xml:space="preserve">- 34 учебные недели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10"/>
        <w:gridCol w:w="2710"/>
        <w:gridCol w:w="2710"/>
      </w:tblGrid>
      <w:tr w:rsidR="00400A6E" w:rsidRPr="007314BC" w:rsidTr="0067046D">
        <w:trPr>
          <w:trHeight w:val="127"/>
        </w:trPr>
        <w:tc>
          <w:tcPr>
            <w:tcW w:w="2710" w:type="dxa"/>
          </w:tcPr>
          <w:p w:rsidR="00400A6E" w:rsidRPr="007314BC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1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каникул c изменениями в период ограничений и профилактических мероприятий в связи с пандемией COVID -19: Период </w:t>
            </w:r>
          </w:p>
        </w:tc>
        <w:tc>
          <w:tcPr>
            <w:tcW w:w="2710" w:type="dxa"/>
          </w:tcPr>
          <w:p w:rsidR="00400A6E" w:rsidRPr="007314BC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1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Даты начала и окончания </w:t>
            </w:r>
          </w:p>
        </w:tc>
        <w:tc>
          <w:tcPr>
            <w:tcW w:w="2710" w:type="dxa"/>
          </w:tcPr>
          <w:p w:rsidR="00400A6E" w:rsidRPr="007314BC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1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Классы </w:t>
            </w:r>
          </w:p>
        </w:tc>
      </w:tr>
      <w:tr w:rsidR="00400A6E" w:rsidRPr="007314BC" w:rsidTr="0067046D">
        <w:trPr>
          <w:trHeight w:val="288"/>
        </w:trPr>
        <w:tc>
          <w:tcPr>
            <w:tcW w:w="2710" w:type="dxa"/>
          </w:tcPr>
          <w:p w:rsidR="00400A6E" w:rsidRPr="007314BC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1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Осенние каникулы </w:t>
            </w:r>
          </w:p>
        </w:tc>
        <w:tc>
          <w:tcPr>
            <w:tcW w:w="2710" w:type="dxa"/>
          </w:tcPr>
          <w:p w:rsidR="00400A6E" w:rsidRPr="007314BC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1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01.11.2020 по 07.11.2020 </w:t>
            </w:r>
          </w:p>
          <w:p w:rsidR="00400A6E" w:rsidRPr="007314BC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1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(7 дней) </w:t>
            </w:r>
          </w:p>
        </w:tc>
        <w:tc>
          <w:tcPr>
            <w:tcW w:w="2710" w:type="dxa"/>
          </w:tcPr>
          <w:p w:rsidR="00400A6E" w:rsidRPr="007314BC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1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1 -11 </w:t>
            </w:r>
          </w:p>
        </w:tc>
      </w:tr>
      <w:tr w:rsidR="00400A6E" w:rsidRPr="007314BC" w:rsidTr="0067046D">
        <w:trPr>
          <w:trHeight w:val="288"/>
        </w:trPr>
        <w:tc>
          <w:tcPr>
            <w:tcW w:w="2710" w:type="dxa"/>
          </w:tcPr>
          <w:p w:rsidR="00400A6E" w:rsidRPr="007314BC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1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Зимние каникулы </w:t>
            </w:r>
          </w:p>
        </w:tc>
        <w:tc>
          <w:tcPr>
            <w:tcW w:w="2710" w:type="dxa"/>
          </w:tcPr>
          <w:p w:rsidR="00400A6E" w:rsidRPr="007314BC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1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31.12.20 по 09.01.2021 </w:t>
            </w:r>
          </w:p>
          <w:p w:rsidR="00400A6E" w:rsidRPr="007314BC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1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(10 дней) </w:t>
            </w:r>
          </w:p>
        </w:tc>
        <w:tc>
          <w:tcPr>
            <w:tcW w:w="2710" w:type="dxa"/>
          </w:tcPr>
          <w:p w:rsidR="00400A6E" w:rsidRPr="007314BC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1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1 -11 </w:t>
            </w:r>
          </w:p>
        </w:tc>
      </w:tr>
      <w:tr w:rsidR="00400A6E" w:rsidRPr="007314BC" w:rsidTr="0067046D">
        <w:trPr>
          <w:trHeight w:val="288"/>
        </w:trPr>
        <w:tc>
          <w:tcPr>
            <w:tcW w:w="2710" w:type="dxa"/>
          </w:tcPr>
          <w:p w:rsidR="00400A6E" w:rsidRPr="007314BC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1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Дополнительные каникулы </w:t>
            </w:r>
          </w:p>
        </w:tc>
        <w:tc>
          <w:tcPr>
            <w:tcW w:w="2710" w:type="dxa"/>
          </w:tcPr>
          <w:p w:rsidR="00400A6E" w:rsidRPr="007314BC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1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3.02.2021 по 7.02.2021 </w:t>
            </w:r>
          </w:p>
          <w:p w:rsidR="00400A6E" w:rsidRPr="007314BC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1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(5 дней) </w:t>
            </w:r>
          </w:p>
        </w:tc>
        <w:tc>
          <w:tcPr>
            <w:tcW w:w="2710" w:type="dxa"/>
          </w:tcPr>
          <w:p w:rsidR="00400A6E" w:rsidRPr="007314BC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1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1-11 </w:t>
            </w:r>
          </w:p>
        </w:tc>
      </w:tr>
      <w:tr w:rsidR="00400A6E" w:rsidRPr="007314BC" w:rsidTr="0067046D">
        <w:trPr>
          <w:trHeight w:val="288"/>
        </w:trPr>
        <w:tc>
          <w:tcPr>
            <w:tcW w:w="2710" w:type="dxa"/>
          </w:tcPr>
          <w:p w:rsidR="00400A6E" w:rsidRPr="007314BC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1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Весенние каникулы </w:t>
            </w:r>
          </w:p>
        </w:tc>
        <w:tc>
          <w:tcPr>
            <w:tcW w:w="2710" w:type="dxa"/>
          </w:tcPr>
          <w:p w:rsidR="00400A6E" w:rsidRPr="007314BC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1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20.03.2021 по 31.03.2021 </w:t>
            </w:r>
          </w:p>
          <w:p w:rsidR="00400A6E" w:rsidRPr="007314BC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1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(11 дней) </w:t>
            </w:r>
          </w:p>
        </w:tc>
        <w:tc>
          <w:tcPr>
            <w:tcW w:w="2710" w:type="dxa"/>
          </w:tcPr>
          <w:p w:rsidR="00400A6E" w:rsidRPr="007314BC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1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1 -11 </w:t>
            </w:r>
          </w:p>
        </w:tc>
      </w:tr>
    </w:tbl>
    <w:p w:rsidR="00400A6E" w:rsidRPr="00340536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Аттестация учащихся: </w:t>
      </w:r>
    </w:p>
    <w:p w:rsidR="00400A6E" w:rsidRPr="00340536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3"/>
          <w:szCs w:val="23"/>
        </w:rPr>
        <w:t xml:space="preserve">• </w:t>
      </w:r>
      <w:proofErr w:type="gramStart"/>
      <w:r w:rsidRPr="00340536">
        <w:rPr>
          <w:rFonts w:ascii="Times New Roman" w:hAnsi="Times New Roman" w:cs="Times New Roman"/>
          <w:color w:val="000000"/>
          <w:sz w:val="28"/>
          <w:szCs w:val="28"/>
        </w:rPr>
        <w:t>промежуточная</w:t>
      </w:r>
      <w:proofErr w:type="gramEnd"/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: по четвертям для 2-9 классов, по полугодиям для 10-11классов; </w:t>
      </w:r>
    </w:p>
    <w:p w:rsidR="00400A6E" w:rsidRPr="00340536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3"/>
          <w:szCs w:val="23"/>
        </w:rPr>
        <w:t xml:space="preserve">• </w:t>
      </w: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итоговая аттестация выпускников 9,11 классов проводится в соответствии с Законом Российской Федерации «Об образовании в РФ», документами Министерства просвещения РФ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29"/>
        <w:gridCol w:w="1729"/>
        <w:gridCol w:w="1729"/>
        <w:gridCol w:w="1729"/>
      </w:tblGrid>
      <w:tr w:rsidR="00400A6E" w:rsidRPr="00340536" w:rsidTr="0067046D">
        <w:trPr>
          <w:trHeight w:val="772"/>
        </w:trPr>
        <w:tc>
          <w:tcPr>
            <w:tcW w:w="1729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Сравнительные данные численности </w:t>
            </w:r>
            <w:proofErr w:type="gramStart"/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уровням обучения: Показатель</w:t>
            </w:r>
          </w:p>
        </w:tc>
        <w:tc>
          <w:tcPr>
            <w:tcW w:w="1729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 - май</w:t>
            </w:r>
          </w:p>
        </w:tc>
        <w:tc>
          <w:tcPr>
            <w:tcW w:w="1729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сентябрь - декабрь</w:t>
            </w:r>
          </w:p>
        </w:tc>
        <w:tc>
          <w:tcPr>
            <w:tcW w:w="1729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январь - май</w:t>
            </w:r>
          </w:p>
        </w:tc>
        <w:tc>
          <w:tcPr>
            <w:tcW w:w="1729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 - декабрь</w:t>
            </w:r>
          </w:p>
        </w:tc>
      </w:tr>
      <w:tr w:rsidR="00400A6E" w:rsidRPr="00340536" w:rsidTr="0067046D">
        <w:trPr>
          <w:trHeight w:val="772"/>
        </w:trPr>
        <w:tc>
          <w:tcPr>
            <w:tcW w:w="1729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Общая численность </w:t>
            </w:r>
            <w:proofErr w:type="gramStart"/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образовательной программе начального общего образования</w:t>
            </w:r>
          </w:p>
        </w:tc>
        <w:tc>
          <w:tcPr>
            <w:tcW w:w="1729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197</w:t>
            </w:r>
          </w:p>
        </w:tc>
        <w:tc>
          <w:tcPr>
            <w:tcW w:w="1729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1729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1729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</w:tr>
      <w:tr w:rsidR="00400A6E" w:rsidRPr="00340536" w:rsidTr="0067046D">
        <w:trPr>
          <w:trHeight w:val="772"/>
        </w:trPr>
        <w:tc>
          <w:tcPr>
            <w:tcW w:w="1729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Общая численность </w:t>
            </w:r>
            <w:proofErr w:type="gramStart"/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образовательной программе основного общего образования</w:t>
            </w:r>
          </w:p>
        </w:tc>
        <w:tc>
          <w:tcPr>
            <w:tcW w:w="1729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</w:t>
            </w:r>
          </w:p>
        </w:tc>
        <w:tc>
          <w:tcPr>
            <w:tcW w:w="1729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</w:t>
            </w:r>
          </w:p>
        </w:tc>
        <w:tc>
          <w:tcPr>
            <w:tcW w:w="1729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1729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</w:tc>
      </w:tr>
      <w:tr w:rsidR="00400A6E" w:rsidRPr="00340536" w:rsidTr="0067046D">
        <w:trPr>
          <w:trHeight w:val="772"/>
        </w:trPr>
        <w:tc>
          <w:tcPr>
            <w:tcW w:w="1729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Общая численность </w:t>
            </w:r>
            <w:proofErr w:type="gramStart"/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образовательной программе среднего общего образования </w:t>
            </w:r>
          </w:p>
        </w:tc>
        <w:tc>
          <w:tcPr>
            <w:tcW w:w="1729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9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9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29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00A6E" w:rsidRPr="00340536" w:rsidTr="0067046D">
        <w:trPr>
          <w:trHeight w:val="289"/>
        </w:trPr>
        <w:tc>
          <w:tcPr>
            <w:tcW w:w="1729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Общая численность </w:t>
            </w:r>
            <w:proofErr w:type="gramStart"/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</w:t>
            </w: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ся</w:t>
            </w:r>
            <w:proofErr w:type="gramEnd"/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9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447</w:t>
            </w:r>
          </w:p>
        </w:tc>
        <w:tc>
          <w:tcPr>
            <w:tcW w:w="1729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443</w:t>
            </w:r>
          </w:p>
        </w:tc>
        <w:tc>
          <w:tcPr>
            <w:tcW w:w="1729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452</w:t>
            </w:r>
          </w:p>
        </w:tc>
        <w:tc>
          <w:tcPr>
            <w:tcW w:w="1729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436</w:t>
            </w: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A6E" w:rsidRPr="00340536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0A6E" w:rsidRPr="00340536" w:rsidRDefault="00400A6E" w:rsidP="00400A6E">
      <w:pPr>
        <w:autoSpaceDE w:val="0"/>
        <w:autoSpaceDN w:val="0"/>
        <w:adjustRightInd w:val="0"/>
        <w:spacing w:after="3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40536">
        <w:rPr>
          <w:rFonts w:ascii="Times New Roman" w:hAnsi="Times New Roman" w:cs="Times New Roman"/>
          <w:color w:val="000000"/>
          <w:sz w:val="23"/>
          <w:szCs w:val="23"/>
        </w:rPr>
        <w:t xml:space="preserve">• повышение качества обучения; </w:t>
      </w:r>
    </w:p>
    <w:p w:rsidR="00400A6E" w:rsidRPr="00340536" w:rsidRDefault="00400A6E" w:rsidP="00400A6E">
      <w:pPr>
        <w:autoSpaceDE w:val="0"/>
        <w:autoSpaceDN w:val="0"/>
        <w:adjustRightInd w:val="0"/>
        <w:spacing w:after="3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3"/>
          <w:szCs w:val="23"/>
        </w:rPr>
        <w:t xml:space="preserve">• </w:t>
      </w: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дифференциация и индивидуализация обучения на основе использования </w:t>
      </w:r>
      <w:proofErr w:type="spellStart"/>
      <w:r w:rsidRPr="00340536">
        <w:rPr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 метода обучения и личностно-ориентированного подхода; </w:t>
      </w:r>
    </w:p>
    <w:p w:rsidR="00400A6E" w:rsidRPr="00340536" w:rsidRDefault="00400A6E" w:rsidP="00400A6E">
      <w:pPr>
        <w:autoSpaceDE w:val="0"/>
        <w:autoSpaceDN w:val="0"/>
        <w:adjustRightInd w:val="0"/>
        <w:spacing w:after="3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3"/>
          <w:szCs w:val="23"/>
        </w:rPr>
        <w:t xml:space="preserve">• </w:t>
      </w: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эффективное функционирование системы выявления одаренности детей и обеспечение условий, способствующих их раскрытию и развитию; </w:t>
      </w:r>
    </w:p>
    <w:p w:rsidR="00400A6E" w:rsidRPr="00340536" w:rsidRDefault="00400A6E" w:rsidP="00400A6E">
      <w:pPr>
        <w:autoSpaceDE w:val="0"/>
        <w:autoSpaceDN w:val="0"/>
        <w:adjustRightInd w:val="0"/>
        <w:spacing w:after="3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3"/>
          <w:szCs w:val="23"/>
        </w:rPr>
        <w:t xml:space="preserve">• </w:t>
      </w: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индивидуальное сопровождение </w:t>
      </w:r>
      <w:proofErr w:type="gramStart"/>
      <w:r w:rsidRPr="00340536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 с ОВЗ и требующих особого педагогического внимания; </w:t>
      </w:r>
    </w:p>
    <w:p w:rsidR="00400A6E" w:rsidRPr="00340536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3"/>
          <w:szCs w:val="23"/>
        </w:rPr>
        <w:t xml:space="preserve">• </w:t>
      </w: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на основе принципов толерантности и взаимоуважения успешной личности, владеющей универсальными учебными действиями, отвечающей требованиям современного общества. </w:t>
      </w:r>
    </w:p>
    <w:p w:rsidR="00400A6E" w:rsidRPr="00340536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В ОО созданы условия для реализации образовательных Программ НОО, ООО, СОО в соответствии с требованиями ФГОС. Разработаны Программы внеурочной деятельности и учебных курсов по выбору обучающихся в соответствии с ФГОС. Занятия учебных курсов и внеурочной деятельности ведутся с применением нелинейного расписания и с учетом индивидуальной траектории развития каждого школьника </w:t>
      </w:r>
    </w:p>
    <w:p w:rsidR="00400A6E" w:rsidRPr="00340536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В повседневную практику учителя вошли современные педагогические технологии, имеющих интерактивный диалоговый характер, обеспечивающих самостоятельную деятельность обучающихся, ведущих к взаимопониманию, взаимодействию, поддержке, к развитию ключевых компетентностей; информационно-компьютерные технологии. </w:t>
      </w:r>
    </w:p>
    <w:p w:rsidR="00400A6E" w:rsidRPr="00340536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В 2021 году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Рутульская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им.И.Гусейнова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314BC">
        <w:rPr>
          <w:rFonts w:ascii="Times New Roman" w:hAnsi="Times New Roman" w:cs="Times New Roman"/>
          <w:sz w:val="28"/>
          <w:szCs w:val="28"/>
        </w:rPr>
        <w:t xml:space="preserve"> </w:t>
      </w: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работала в инновационном режиме, реализуя несколько инновационных проектов: </w:t>
      </w:r>
    </w:p>
    <w:p w:rsidR="00400A6E" w:rsidRPr="00340536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- «Разработка и внедрение моделей профориентации обучающихся, в том числе ранней (в условиях сетевого партнерства с организациями высшего и среднего профессионального образования), при конструировании учебных планов на основе индивидуальных образовательных маршрутов обучающихся» </w:t>
      </w:r>
      <w:proofErr w:type="gramEnd"/>
    </w:p>
    <w:p w:rsidR="00400A6E" w:rsidRPr="00340536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8"/>
          <w:szCs w:val="28"/>
        </w:rPr>
        <w:t>- «</w:t>
      </w:r>
      <w:proofErr w:type="spellStart"/>
      <w:r w:rsidRPr="00340536">
        <w:rPr>
          <w:rFonts w:ascii="Times New Roman" w:hAnsi="Times New Roman" w:cs="Times New Roman"/>
          <w:color w:val="000000"/>
          <w:sz w:val="28"/>
          <w:szCs w:val="28"/>
        </w:rPr>
        <w:t>Стажировочная</w:t>
      </w:r>
      <w:proofErr w:type="spellEnd"/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 площадка для реализации проекта 500+» </w:t>
      </w:r>
    </w:p>
    <w:p w:rsidR="00400A6E" w:rsidRPr="00340536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Школа является пунктом для проведения государственной (итоговой) аттестации обучающихся 9-х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11-х </w:t>
      </w: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классов. </w:t>
      </w:r>
    </w:p>
    <w:p w:rsidR="00400A6E" w:rsidRPr="00340536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В период ограничений в связи с пандемией COVID-19 образовательный процесс осуществлялся в режиме дистанционного обучения и в режиме смешанного обучения </w:t>
      </w:r>
    </w:p>
    <w:p w:rsidR="00400A6E" w:rsidRPr="00340536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00A6E" w:rsidRPr="00340536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2.Администрация школы: </w:t>
      </w: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40536">
        <w:rPr>
          <w:rFonts w:ascii="Times New Roman" w:hAnsi="Times New Roman" w:cs="Times New Roman"/>
          <w:color w:val="000000"/>
          <w:sz w:val="28"/>
          <w:szCs w:val="28"/>
        </w:rPr>
        <w:t>Управление образовательным ОО осуществляется в соответствии с действующим законодательством, на основании Устава с соблюдением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End"/>
    </w:p>
    <w:p w:rsidR="00400A6E" w:rsidRPr="00340536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принципов единоначалия и коллегиальности. Единоличным исполнительным органом ОО является руководитель - директор. </w:t>
      </w:r>
    </w:p>
    <w:p w:rsidR="00400A6E" w:rsidRPr="00340536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Коллегиальными органами управления ОО являются: Управляющий совет, общее собрание работников, Педагогический совет. </w:t>
      </w:r>
    </w:p>
    <w:p w:rsidR="00400A6E" w:rsidRPr="00340536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Все органы самоуправления работают в рамках своей компетенции и в полном объеме реализуют свои права и исполняют обязанности. </w:t>
      </w:r>
    </w:p>
    <w:p w:rsidR="00400A6E" w:rsidRPr="00340536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Оперативное управление, реализуемое директором ОО, осуществляется своевременно на основании решений, принятых органами самоуправления. </w:t>
      </w:r>
    </w:p>
    <w:p w:rsidR="00400A6E" w:rsidRPr="00340536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Структура управления ОО предполагает тесное взаимодействие персональных органов (директор, его заместители, классные руководители, учителя) с коллегиальными органами управления, представленными различными участниками образовательных отношений (педагогами, родителями). </w:t>
      </w:r>
    </w:p>
    <w:p w:rsidR="00400A6E" w:rsidRPr="00340536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Функциональные обязанности среди заместителей директора по учебно-воспитательной работе распределяются по следующим направлениям: </w:t>
      </w:r>
    </w:p>
    <w:p w:rsidR="00400A6E" w:rsidRPr="00340536" w:rsidRDefault="00400A6E" w:rsidP="00400A6E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 руководство </w:t>
      </w:r>
      <w:proofErr w:type="spellStart"/>
      <w:r w:rsidRPr="00340536">
        <w:rPr>
          <w:rFonts w:ascii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 – воспитательной работой; </w:t>
      </w:r>
    </w:p>
    <w:p w:rsidR="00400A6E" w:rsidRPr="00340536" w:rsidRDefault="00400A6E" w:rsidP="00400A6E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 руководство воспитательной работой. </w:t>
      </w:r>
    </w:p>
    <w:p w:rsidR="00400A6E" w:rsidRPr="00340536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 руководство методической </w:t>
      </w: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деятельностью. </w:t>
      </w:r>
    </w:p>
    <w:p w:rsidR="00400A6E" w:rsidRPr="00340536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0A6E" w:rsidRPr="00340536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Координация деятельности аппарата управления реализуется через административные совещания, совещания при директоре, работу Педагогического совета, корректировку плана работы ОО, и осуществляется в различных формах, выбор которых определяется исходя из задач, поставленных образовательной программой, программой развития, годовым планом работы, локальными актами ОО. </w:t>
      </w:r>
    </w:p>
    <w:p w:rsidR="00400A6E" w:rsidRPr="00340536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формами координации деятельности аппарата управления в ОО являются: </w:t>
      </w:r>
    </w:p>
    <w:p w:rsidR="00400A6E" w:rsidRPr="00340536" w:rsidRDefault="00400A6E" w:rsidP="00400A6E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 годовой план работы ОО; </w:t>
      </w:r>
    </w:p>
    <w:p w:rsidR="00400A6E" w:rsidRPr="00340536" w:rsidRDefault="00400A6E" w:rsidP="00400A6E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 заседания Управляющего совета школы; </w:t>
      </w:r>
    </w:p>
    <w:p w:rsidR="00400A6E" w:rsidRPr="00340536" w:rsidRDefault="00400A6E" w:rsidP="00400A6E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 заседания Педагогического совета; </w:t>
      </w:r>
    </w:p>
    <w:p w:rsidR="00400A6E" w:rsidRPr="00340536" w:rsidRDefault="00400A6E" w:rsidP="00400A6E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 заседания Методических объединений учителей; </w:t>
      </w:r>
    </w:p>
    <w:p w:rsidR="00400A6E" w:rsidRPr="00340536" w:rsidRDefault="00400A6E" w:rsidP="00400A6E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 заседания общего собрания работников; </w:t>
      </w:r>
    </w:p>
    <w:p w:rsidR="00400A6E" w:rsidRPr="00340536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 административные совещания. </w:t>
      </w:r>
    </w:p>
    <w:p w:rsidR="00400A6E" w:rsidRPr="00340536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0A6E" w:rsidRPr="00340536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Система управления ОО постоянно развивается и совершенствуется, образуя новые структуры, получающие полномочия управления различными направлениями деятельности ОО. </w:t>
      </w:r>
    </w:p>
    <w:p w:rsidR="00400A6E" w:rsidRPr="00340536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Система критериев эффективности управления ОО включает следующие показатели: </w:t>
      </w:r>
    </w:p>
    <w:p w:rsidR="00400A6E" w:rsidRPr="00340536" w:rsidRDefault="00400A6E" w:rsidP="00400A6E">
      <w:p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 эффективность использования материально-технических ресурсов; </w:t>
      </w:r>
    </w:p>
    <w:p w:rsidR="00400A6E" w:rsidRPr="00340536" w:rsidRDefault="00400A6E" w:rsidP="00400A6E">
      <w:p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 эффективность использования финансовых, ресурсов; </w:t>
      </w:r>
    </w:p>
    <w:p w:rsidR="00400A6E" w:rsidRPr="00340536" w:rsidRDefault="00400A6E" w:rsidP="00400A6E">
      <w:p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 эффективность использования кадровых ресурсов; </w:t>
      </w:r>
    </w:p>
    <w:p w:rsidR="00400A6E" w:rsidRPr="00340536" w:rsidRDefault="00400A6E" w:rsidP="00400A6E">
      <w:p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 подготовленность педагогического коллектива; </w:t>
      </w:r>
    </w:p>
    <w:p w:rsidR="00400A6E" w:rsidRPr="00340536" w:rsidRDefault="00400A6E" w:rsidP="00400A6E">
      <w:p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 целесообразность структуры управления; </w:t>
      </w:r>
    </w:p>
    <w:p w:rsidR="00400A6E" w:rsidRPr="00340536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 готовность руководителей к управленческой деятельности; </w:t>
      </w:r>
    </w:p>
    <w:p w:rsidR="00400A6E" w:rsidRPr="00340536" w:rsidRDefault="00400A6E" w:rsidP="00400A6E">
      <w:pPr>
        <w:autoSpaceDE w:val="0"/>
        <w:autoSpaceDN w:val="0"/>
        <w:adjustRightInd w:val="0"/>
        <w:spacing w:after="5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Symbol" w:hAnsi="Symbol" w:cs="Symbol"/>
          <w:color w:val="000000"/>
          <w:sz w:val="28"/>
          <w:szCs w:val="28"/>
        </w:rPr>
        <w:t></w:t>
      </w:r>
      <w:r w:rsidRPr="00340536">
        <w:rPr>
          <w:rFonts w:ascii="Symbol" w:hAnsi="Symbol" w:cs="Symbol"/>
          <w:color w:val="000000"/>
          <w:sz w:val="28"/>
          <w:szCs w:val="28"/>
        </w:rPr>
        <w:t></w:t>
      </w:r>
      <w:proofErr w:type="spellStart"/>
      <w:r w:rsidRPr="00340536">
        <w:rPr>
          <w:rFonts w:ascii="Times New Roman" w:hAnsi="Times New Roman" w:cs="Times New Roman"/>
          <w:color w:val="000000"/>
          <w:sz w:val="28"/>
          <w:szCs w:val="28"/>
        </w:rPr>
        <w:t>мотивированность</w:t>
      </w:r>
      <w:proofErr w:type="spellEnd"/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 членов коллектива на качественный труд; </w:t>
      </w:r>
    </w:p>
    <w:p w:rsidR="00400A6E" w:rsidRPr="00340536" w:rsidRDefault="00400A6E" w:rsidP="00400A6E">
      <w:pPr>
        <w:autoSpaceDE w:val="0"/>
        <w:autoSpaceDN w:val="0"/>
        <w:adjustRightInd w:val="0"/>
        <w:spacing w:after="5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 наличие благоприятного социально-психологического климата в коллективе; </w:t>
      </w:r>
    </w:p>
    <w:p w:rsidR="00400A6E" w:rsidRPr="00340536" w:rsidRDefault="00400A6E" w:rsidP="00400A6E">
      <w:pPr>
        <w:autoSpaceDE w:val="0"/>
        <w:autoSpaceDN w:val="0"/>
        <w:adjustRightInd w:val="0"/>
        <w:spacing w:after="5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 динамика успеваемости </w:t>
      </w:r>
      <w:proofErr w:type="gramStart"/>
      <w:r w:rsidRPr="00340536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 за последние годы; </w:t>
      </w:r>
    </w:p>
    <w:p w:rsidR="00400A6E" w:rsidRPr="00340536" w:rsidRDefault="00400A6E" w:rsidP="00400A6E">
      <w:pPr>
        <w:autoSpaceDE w:val="0"/>
        <w:autoSpaceDN w:val="0"/>
        <w:adjustRightInd w:val="0"/>
        <w:spacing w:after="5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8"/>
          <w:szCs w:val="28"/>
        </w:rPr>
        <w:t> качество результатов обучения по основным предметам на всех ступенях</w:t>
      </w:r>
      <w:proofErr w:type="gramStart"/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00A6E" w:rsidRPr="00340536" w:rsidRDefault="00400A6E" w:rsidP="00400A6E">
      <w:pPr>
        <w:autoSpaceDE w:val="0"/>
        <w:autoSpaceDN w:val="0"/>
        <w:adjustRightInd w:val="0"/>
        <w:spacing w:after="5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 эффективность использования научно-методических ресурсов; </w:t>
      </w:r>
    </w:p>
    <w:p w:rsidR="00400A6E" w:rsidRPr="00340536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 охрана здоровья обучающихся и педагогов.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01"/>
        <w:gridCol w:w="3601"/>
      </w:tblGrid>
      <w:tr w:rsidR="00400A6E" w:rsidRPr="00340536" w:rsidTr="0067046D">
        <w:trPr>
          <w:trHeight w:val="127"/>
        </w:trPr>
        <w:tc>
          <w:tcPr>
            <w:tcW w:w="3601" w:type="dxa"/>
          </w:tcPr>
          <w:p w:rsidR="00400A6E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3.Кадровый состав: </w:t>
            </w:r>
            <w:proofErr w:type="gramStart"/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конец</w:t>
            </w:r>
            <w:proofErr w:type="gramEnd"/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2021 года в школе работали </w:t>
            </w:r>
          </w:p>
        </w:tc>
        <w:tc>
          <w:tcPr>
            <w:tcW w:w="3601" w:type="dxa"/>
          </w:tcPr>
          <w:p w:rsidR="00400A6E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71 педагог</w:t>
            </w: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00A6E" w:rsidRPr="00340536" w:rsidTr="0067046D">
        <w:trPr>
          <w:trHeight w:val="127"/>
        </w:trPr>
        <w:tc>
          <w:tcPr>
            <w:tcW w:w="720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них: </w:t>
            </w:r>
          </w:p>
        </w:tc>
      </w:tr>
      <w:tr w:rsidR="00400A6E" w:rsidRPr="00340536" w:rsidTr="0067046D">
        <w:trPr>
          <w:trHeight w:val="127"/>
        </w:trPr>
        <w:tc>
          <w:tcPr>
            <w:tcW w:w="3601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Высшей категории </w:t>
            </w:r>
          </w:p>
        </w:tc>
        <w:tc>
          <w:tcPr>
            <w:tcW w:w="3601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педагогов </w:t>
            </w:r>
          </w:p>
        </w:tc>
      </w:tr>
      <w:tr w:rsidR="00400A6E" w:rsidRPr="00340536" w:rsidTr="0067046D">
        <w:trPr>
          <w:trHeight w:val="127"/>
        </w:trPr>
        <w:tc>
          <w:tcPr>
            <w:tcW w:w="3601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Первой категории </w:t>
            </w:r>
          </w:p>
        </w:tc>
        <w:tc>
          <w:tcPr>
            <w:tcW w:w="3601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педагога </w:t>
            </w:r>
          </w:p>
        </w:tc>
      </w:tr>
      <w:tr w:rsidR="00400A6E" w:rsidRPr="00340536" w:rsidTr="0067046D">
        <w:trPr>
          <w:trHeight w:val="127"/>
        </w:trPr>
        <w:tc>
          <w:tcPr>
            <w:tcW w:w="3601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Имеющие ведомственные награды </w:t>
            </w:r>
          </w:p>
        </w:tc>
        <w:tc>
          <w:tcPr>
            <w:tcW w:w="3601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человек </w:t>
            </w:r>
          </w:p>
        </w:tc>
      </w:tr>
      <w:tr w:rsidR="00400A6E" w:rsidRPr="00340536" w:rsidTr="0067046D">
        <w:trPr>
          <w:trHeight w:val="288"/>
        </w:trPr>
        <w:tc>
          <w:tcPr>
            <w:tcW w:w="3601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01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0A6E" w:rsidRPr="00340536" w:rsidTr="0067046D">
        <w:trPr>
          <w:trHeight w:val="289"/>
        </w:trPr>
        <w:tc>
          <w:tcPr>
            <w:tcW w:w="3601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01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217"/>
        <w:gridCol w:w="1217"/>
        <w:gridCol w:w="1217"/>
        <w:gridCol w:w="1217"/>
        <w:gridCol w:w="1217"/>
        <w:gridCol w:w="1217"/>
      </w:tblGrid>
      <w:tr w:rsidR="00400A6E" w:rsidRPr="00340536" w:rsidTr="0067046D">
        <w:trPr>
          <w:trHeight w:val="127"/>
        </w:trPr>
        <w:tc>
          <w:tcPr>
            <w:tcW w:w="1217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класс </w:t>
            </w:r>
          </w:p>
        </w:tc>
        <w:tc>
          <w:tcPr>
            <w:tcW w:w="1217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35% </w:t>
            </w:r>
          </w:p>
        </w:tc>
        <w:tc>
          <w:tcPr>
            <w:tcW w:w="1217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100% </w:t>
            </w:r>
          </w:p>
        </w:tc>
        <w:tc>
          <w:tcPr>
            <w:tcW w:w="1217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30% </w:t>
            </w:r>
          </w:p>
        </w:tc>
        <w:tc>
          <w:tcPr>
            <w:tcW w:w="1217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94% </w:t>
            </w:r>
          </w:p>
        </w:tc>
        <w:tc>
          <w:tcPr>
            <w:tcW w:w="1217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217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90 </w:t>
            </w:r>
          </w:p>
        </w:tc>
      </w:tr>
    </w:tbl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400A6E" w:rsidRPr="00340536" w:rsidTr="0067046D">
        <w:trPr>
          <w:trHeight w:val="1254"/>
        </w:trPr>
        <w:tc>
          <w:tcPr>
            <w:tcW w:w="1368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Результаты ЕГЭ по математике (профиль) </w:t>
            </w: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выпускников 11-х классов </w:t>
            </w:r>
          </w:p>
        </w:tc>
        <w:tc>
          <w:tcPr>
            <w:tcW w:w="1368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учащихся, сдававших ЕГЭ </w:t>
            </w:r>
          </w:p>
        </w:tc>
        <w:tc>
          <w:tcPr>
            <w:tcW w:w="1368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учащихся, сдавших ЕГЭ ниже границы (чел. и %) </w:t>
            </w:r>
          </w:p>
        </w:tc>
        <w:tc>
          <w:tcPr>
            <w:tcW w:w="1368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учащихся, сдавших ЕГЭ выше границы (чел. и %) </w:t>
            </w:r>
          </w:p>
        </w:tc>
        <w:tc>
          <w:tcPr>
            <w:tcW w:w="1368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учащихся, сдавших ЕГЭ с результатом от 80 до 90 баллов (чел.</w:t>
            </w:r>
            <w:proofErr w:type="gramStart"/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  <w:proofErr w:type="gramEnd"/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68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учащихся, сдавших ЕГЭ с результатом от 90 до 100 баллов (чел.) </w:t>
            </w:r>
          </w:p>
        </w:tc>
        <w:tc>
          <w:tcPr>
            <w:tcW w:w="1368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Средний балл сдачи ЕГЭ по ОУ </w:t>
            </w:r>
          </w:p>
        </w:tc>
      </w:tr>
      <w:tr w:rsidR="00400A6E" w:rsidRPr="00340536" w:rsidTr="0067046D">
        <w:trPr>
          <w:trHeight w:val="127"/>
        </w:trPr>
        <w:tc>
          <w:tcPr>
            <w:tcW w:w="1368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 </w:t>
            </w:r>
          </w:p>
        </w:tc>
        <w:tc>
          <w:tcPr>
            <w:tcW w:w="1368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 </w:t>
            </w:r>
          </w:p>
        </w:tc>
        <w:tc>
          <w:tcPr>
            <w:tcW w:w="1368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368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 </w:t>
            </w:r>
          </w:p>
        </w:tc>
        <w:tc>
          <w:tcPr>
            <w:tcW w:w="1368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368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368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64,46 </w:t>
            </w:r>
          </w:p>
        </w:tc>
      </w:tr>
    </w:tbl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A6E" w:rsidRPr="00340536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- участие в творческих конкурсах и спортивных мероприятиях </w:t>
      </w:r>
    </w:p>
    <w:p w:rsidR="00400A6E" w:rsidRPr="00340536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7.Оценка результатов предметных олимпиад и конкурсов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447"/>
        <w:gridCol w:w="1338"/>
        <w:gridCol w:w="894"/>
        <w:gridCol w:w="891"/>
        <w:gridCol w:w="1341"/>
        <w:gridCol w:w="444"/>
        <w:gridCol w:w="1788"/>
      </w:tblGrid>
      <w:tr w:rsidR="00400A6E" w:rsidRPr="00340536" w:rsidTr="0067046D">
        <w:trPr>
          <w:trHeight w:val="611"/>
        </w:trPr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2021 году проведены олимпиады в соответствии с перечнем предметов Всероссийской предметной олимпиады школьников. Результаты участия в них обучающихся ОО представлены в таблице: </w:t>
            </w:r>
            <w:r w:rsidRPr="003405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Всероссийские олимпиады школьников </w:t>
            </w:r>
          </w:p>
        </w:tc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Победители и призеры муниципального уровня </w:t>
            </w:r>
          </w:p>
        </w:tc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Региональный уровень </w:t>
            </w:r>
          </w:p>
        </w:tc>
      </w:tr>
      <w:tr w:rsidR="00400A6E" w:rsidRPr="00340536" w:rsidTr="0067046D">
        <w:trPr>
          <w:trHeight w:val="130"/>
        </w:trPr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00A6E" w:rsidRPr="00340536" w:rsidTr="0067046D">
        <w:trPr>
          <w:trHeight w:val="127"/>
        </w:trPr>
        <w:tc>
          <w:tcPr>
            <w:tcW w:w="1785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785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785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788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400A6E" w:rsidRPr="00340536" w:rsidTr="0067046D">
        <w:trPr>
          <w:trHeight w:val="127"/>
        </w:trPr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Литература </w:t>
            </w:r>
          </w:p>
        </w:tc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</w:tr>
      <w:tr w:rsidR="00400A6E" w:rsidRPr="00340536" w:rsidTr="0067046D">
        <w:trPr>
          <w:trHeight w:val="127"/>
        </w:trPr>
        <w:tc>
          <w:tcPr>
            <w:tcW w:w="1785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3. </w:t>
            </w:r>
          </w:p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Английский </w:t>
            </w: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язык </w:t>
            </w:r>
          </w:p>
        </w:tc>
        <w:tc>
          <w:tcPr>
            <w:tcW w:w="1785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1785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788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400A6E" w:rsidRPr="00340536" w:rsidTr="0067046D">
        <w:trPr>
          <w:trHeight w:val="127"/>
        </w:trPr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</w:p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400A6E" w:rsidRPr="00340536" w:rsidTr="0067046D">
        <w:trPr>
          <w:trHeight w:val="288"/>
        </w:trPr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</w:p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Информатика и программирование 9-11 класс </w:t>
            </w:r>
          </w:p>
        </w:tc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400A6E" w:rsidRPr="00340536" w:rsidTr="0067046D">
        <w:trPr>
          <w:trHeight w:val="127"/>
        </w:trPr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</w:p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Физика </w:t>
            </w:r>
          </w:p>
        </w:tc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</w:tr>
      <w:tr w:rsidR="00400A6E" w:rsidRPr="00340536" w:rsidTr="0067046D">
        <w:trPr>
          <w:trHeight w:val="127"/>
        </w:trPr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</w:p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Астрономия </w:t>
            </w:r>
          </w:p>
        </w:tc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</w:tr>
      <w:tr w:rsidR="00400A6E" w:rsidRPr="00340536" w:rsidTr="0067046D">
        <w:trPr>
          <w:trHeight w:val="127"/>
        </w:trPr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 </w:t>
            </w:r>
          </w:p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Химия </w:t>
            </w:r>
          </w:p>
        </w:tc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</w:tr>
      <w:tr w:rsidR="00400A6E" w:rsidRPr="00340536" w:rsidTr="0067046D">
        <w:trPr>
          <w:trHeight w:val="127"/>
        </w:trPr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 </w:t>
            </w:r>
          </w:p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Биология </w:t>
            </w:r>
          </w:p>
        </w:tc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</w:tr>
      <w:tr w:rsidR="00400A6E" w:rsidRPr="00340536" w:rsidTr="0067046D">
        <w:trPr>
          <w:trHeight w:val="127"/>
        </w:trPr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10. </w:t>
            </w:r>
          </w:p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Экология </w:t>
            </w:r>
          </w:p>
        </w:tc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</w:tr>
      <w:tr w:rsidR="00400A6E" w:rsidRPr="00340536" w:rsidTr="0067046D">
        <w:trPr>
          <w:trHeight w:val="127"/>
        </w:trPr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11. </w:t>
            </w:r>
          </w:p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География </w:t>
            </w:r>
          </w:p>
        </w:tc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</w:tr>
      <w:tr w:rsidR="00400A6E" w:rsidRPr="00340536" w:rsidTr="0067046D">
        <w:trPr>
          <w:trHeight w:val="127"/>
        </w:trPr>
        <w:tc>
          <w:tcPr>
            <w:tcW w:w="1785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12. </w:t>
            </w:r>
          </w:p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785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785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788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400A6E" w:rsidRPr="00340536" w:rsidTr="0067046D">
        <w:trPr>
          <w:trHeight w:val="127"/>
        </w:trPr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13. </w:t>
            </w:r>
          </w:p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Право </w:t>
            </w:r>
          </w:p>
        </w:tc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</w:tr>
      <w:tr w:rsidR="00400A6E" w:rsidRPr="00340536" w:rsidTr="0067046D">
        <w:trPr>
          <w:trHeight w:val="127"/>
        </w:trPr>
        <w:tc>
          <w:tcPr>
            <w:tcW w:w="1785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14. </w:t>
            </w:r>
          </w:p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Экономика </w:t>
            </w:r>
          </w:p>
        </w:tc>
        <w:tc>
          <w:tcPr>
            <w:tcW w:w="1785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785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788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400A6E" w:rsidRPr="00340536" w:rsidTr="0067046D">
        <w:trPr>
          <w:trHeight w:val="127"/>
        </w:trPr>
        <w:tc>
          <w:tcPr>
            <w:tcW w:w="1785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15. </w:t>
            </w:r>
          </w:p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История </w:t>
            </w:r>
          </w:p>
        </w:tc>
        <w:tc>
          <w:tcPr>
            <w:tcW w:w="1785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785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788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</w:tr>
      <w:tr w:rsidR="00400A6E" w:rsidRPr="00340536" w:rsidTr="0067046D">
        <w:trPr>
          <w:trHeight w:val="127"/>
        </w:trPr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16. </w:t>
            </w:r>
          </w:p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МХК </w:t>
            </w:r>
          </w:p>
        </w:tc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400A6E" w:rsidRPr="00340536" w:rsidTr="0067046D">
        <w:trPr>
          <w:trHeight w:val="127"/>
        </w:trPr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17. </w:t>
            </w:r>
          </w:p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ОБЖ </w:t>
            </w:r>
          </w:p>
        </w:tc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</w:tr>
      <w:tr w:rsidR="00400A6E" w:rsidRPr="00340536" w:rsidTr="0067046D">
        <w:trPr>
          <w:trHeight w:val="127"/>
        </w:trPr>
        <w:tc>
          <w:tcPr>
            <w:tcW w:w="1785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18. </w:t>
            </w:r>
          </w:p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Технология (девочки) </w:t>
            </w:r>
          </w:p>
        </w:tc>
        <w:tc>
          <w:tcPr>
            <w:tcW w:w="1785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785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788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</w:tr>
      <w:tr w:rsidR="00400A6E" w:rsidRPr="00340536" w:rsidTr="0067046D">
        <w:trPr>
          <w:trHeight w:val="127"/>
        </w:trPr>
        <w:tc>
          <w:tcPr>
            <w:tcW w:w="1785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19. </w:t>
            </w:r>
          </w:p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Технология (мальчики) </w:t>
            </w:r>
          </w:p>
        </w:tc>
        <w:tc>
          <w:tcPr>
            <w:tcW w:w="1785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785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788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</w:tr>
      <w:tr w:rsidR="00400A6E" w:rsidRPr="00340536" w:rsidTr="0067046D">
        <w:trPr>
          <w:trHeight w:val="127"/>
        </w:trPr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20. </w:t>
            </w:r>
          </w:p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2232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</w:tr>
      <w:tr w:rsidR="00400A6E" w:rsidRPr="00340536" w:rsidTr="0067046D">
        <w:trPr>
          <w:trHeight w:val="446"/>
        </w:trPr>
        <w:tc>
          <w:tcPr>
            <w:tcW w:w="1785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ИТОГО </w:t>
            </w:r>
          </w:p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Региональные олимпиады школьников </w:t>
            </w:r>
          </w:p>
        </w:tc>
        <w:tc>
          <w:tcPr>
            <w:tcW w:w="1785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42 </w:t>
            </w:r>
          </w:p>
        </w:tc>
        <w:tc>
          <w:tcPr>
            <w:tcW w:w="1785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785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788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6 </w:t>
            </w:r>
          </w:p>
        </w:tc>
      </w:tr>
    </w:tbl>
    <w:p w:rsidR="00400A6E" w:rsidRPr="00340536" w:rsidRDefault="00400A6E" w:rsidP="00400A6E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400A6E" w:rsidRPr="00340536" w:rsidRDefault="00400A6E" w:rsidP="00400A6E">
      <w:pPr>
        <w:autoSpaceDE w:val="0"/>
        <w:autoSpaceDN w:val="0"/>
        <w:adjustRightInd w:val="0"/>
        <w:spacing w:after="5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Symbol" w:hAnsi="Symbol" w:cs="Symbol"/>
          <w:color w:val="000000"/>
          <w:sz w:val="28"/>
          <w:szCs w:val="28"/>
        </w:rPr>
        <w:t></w:t>
      </w:r>
      <w:r w:rsidRPr="00340536">
        <w:rPr>
          <w:rFonts w:ascii="Symbol" w:hAnsi="Symbol" w:cs="Symbol"/>
          <w:color w:val="000000"/>
          <w:sz w:val="28"/>
          <w:szCs w:val="28"/>
        </w:rPr>
        <w:t></w:t>
      </w: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Духовно-нравственное направление; </w:t>
      </w:r>
    </w:p>
    <w:p w:rsidR="00400A6E" w:rsidRPr="00340536" w:rsidRDefault="00400A6E" w:rsidP="00400A6E">
      <w:pPr>
        <w:autoSpaceDE w:val="0"/>
        <w:autoSpaceDN w:val="0"/>
        <w:adjustRightInd w:val="0"/>
        <w:spacing w:after="5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 Социальное направление; </w:t>
      </w:r>
    </w:p>
    <w:p w:rsidR="00400A6E" w:rsidRPr="00340536" w:rsidRDefault="00400A6E" w:rsidP="00400A6E">
      <w:pPr>
        <w:autoSpaceDE w:val="0"/>
        <w:autoSpaceDN w:val="0"/>
        <w:adjustRightInd w:val="0"/>
        <w:spacing w:after="5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 </w:t>
      </w:r>
      <w:proofErr w:type="spellStart"/>
      <w:r w:rsidRPr="00340536">
        <w:rPr>
          <w:rFonts w:ascii="Times New Roman" w:hAnsi="Times New Roman" w:cs="Times New Roman"/>
          <w:color w:val="000000"/>
          <w:sz w:val="28"/>
          <w:szCs w:val="28"/>
        </w:rPr>
        <w:t>Общеинтеллектуальное</w:t>
      </w:r>
      <w:proofErr w:type="spellEnd"/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направление; </w:t>
      </w:r>
    </w:p>
    <w:p w:rsidR="00400A6E" w:rsidRPr="00340536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 Общекультурное направление. </w:t>
      </w:r>
    </w:p>
    <w:p w:rsidR="00400A6E" w:rsidRPr="00340536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2021 года 610 (79 %) обучающиеся школы приняли участие в конкурсах, олимпиадах, спортивных состязаниях различного уровня, 77 (10 %) из них были призерами и победителями. </w:t>
      </w:r>
    </w:p>
    <w:p w:rsidR="00400A6E" w:rsidRPr="00340536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9. Оценка качества учебно-методического и </w:t>
      </w:r>
      <w:proofErr w:type="spellStart"/>
      <w:r w:rsidRPr="003405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библиотечно</w:t>
      </w:r>
      <w:proofErr w:type="spellEnd"/>
      <w:r w:rsidRPr="003405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информационного обеспечения </w:t>
      </w:r>
    </w:p>
    <w:p w:rsidR="00400A6E" w:rsidRPr="00340536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Методическое обеспечение школы соответствует целям и задачам ОО: формирование личности выпускника как субъекта учебной, исследовательской, трудовой, управленческой, художественно-эстетической деятельности, как субъекта гражданских, экологических, социальных отношений, субъекта общения и саморазвития, тем самым позволяет дать образование на уровне образовательных стандартов всем обучающимся. </w:t>
      </w:r>
    </w:p>
    <w:p w:rsidR="00400A6E" w:rsidRPr="00340536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В ОО имеется система учебно-методических материалов, обеспечивающих образовательный процесс. Учителя реализовывают государственные программы (федеральные, авторские), подкрепленные учебниками и дидактическими материалами, соответствующими ФГОС НОО, ФГОС ООО. УМК ОО </w:t>
      </w:r>
      <w:proofErr w:type="gramStart"/>
      <w:r w:rsidRPr="00340536">
        <w:rPr>
          <w:rFonts w:ascii="Times New Roman" w:hAnsi="Times New Roman" w:cs="Times New Roman"/>
          <w:color w:val="000000"/>
          <w:sz w:val="28"/>
          <w:szCs w:val="28"/>
        </w:rPr>
        <w:t>составлен</w:t>
      </w:r>
      <w:proofErr w:type="gramEnd"/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федерального перечня учебников, рекомендованных и допущенных Министерством образования и науки Российской Федерации к использованию в образовательном процессе. </w:t>
      </w:r>
    </w:p>
    <w:p w:rsidR="00400A6E" w:rsidRPr="00340536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Методическая работа ОО оформляется документально в форме: </w:t>
      </w:r>
    </w:p>
    <w:p w:rsidR="00400A6E" w:rsidRPr="00340536" w:rsidRDefault="00400A6E" w:rsidP="00400A6E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 протоколов педагогического совета; </w:t>
      </w:r>
    </w:p>
    <w:p w:rsidR="00400A6E" w:rsidRPr="00340536" w:rsidRDefault="00400A6E" w:rsidP="00400A6E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 годового плана работы школы; </w:t>
      </w:r>
    </w:p>
    <w:p w:rsidR="00400A6E" w:rsidRPr="00340536" w:rsidRDefault="00400A6E" w:rsidP="00400A6E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 плана методической работы; </w:t>
      </w:r>
    </w:p>
    <w:p w:rsidR="00400A6E" w:rsidRPr="00340536" w:rsidRDefault="00400A6E" w:rsidP="00400A6E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 письменных материалов по анализу и самоанализу; </w:t>
      </w:r>
    </w:p>
    <w:p w:rsidR="00400A6E" w:rsidRPr="00340536" w:rsidRDefault="00400A6E" w:rsidP="00400A6E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 аналитических справок; </w:t>
      </w:r>
    </w:p>
    <w:p w:rsidR="00400A6E" w:rsidRPr="00340536" w:rsidRDefault="00400A6E" w:rsidP="00400A6E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 отчетов о проведенных мероприятиях; </w:t>
      </w:r>
    </w:p>
    <w:p w:rsidR="00400A6E" w:rsidRPr="00340536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 докладов, сообщений, текстов, разработанных модифицированных, адаптированных методик, технологий, программ, обобщенных материалов о системе работы педагогов, материалов печати по проблемам образования, информации с городских семинаров. </w:t>
      </w:r>
    </w:p>
    <w:p w:rsidR="00400A6E" w:rsidRPr="00340536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0A6E" w:rsidRPr="00340536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Аналитическую деятельность методических обеспечений ОО осуществляют заместители директора по учебно-воспитательной работе и воспитательной работе. </w:t>
      </w:r>
    </w:p>
    <w:p w:rsidR="00400A6E" w:rsidRPr="00340536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10.Оценка качества материально-технической базы </w:t>
      </w: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8"/>
          <w:szCs w:val="28"/>
        </w:rPr>
        <w:t>Школа располагается в трёх здани</w:t>
      </w:r>
      <w:r>
        <w:rPr>
          <w:rFonts w:ascii="Times New Roman" w:hAnsi="Times New Roman" w:cs="Times New Roman"/>
          <w:color w:val="000000"/>
          <w:sz w:val="28"/>
          <w:szCs w:val="28"/>
        </w:rPr>
        <w:t>ях. Проектная мощность школы - 5</w:t>
      </w:r>
      <w:r w:rsidRPr="00340536">
        <w:rPr>
          <w:rFonts w:ascii="Times New Roman" w:hAnsi="Times New Roman" w:cs="Times New Roman"/>
          <w:color w:val="000000"/>
          <w:sz w:val="28"/>
          <w:szCs w:val="28"/>
        </w:rPr>
        <w:t>00 человек.</w:t>
      </w:r>
    </w:p>
    <w:p w:rsidR="00400A6E" w:rsidRPr="00340536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школе имеются 32</w:t>
      </w: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 учебных класса, специализированные кабинеты информатики, технол</w:t>
      </w:r>
      <w:r>
        <w:rPr>
          <w:rFonts w:ascii="Times New Roman" w:hAnsi="Times New Roman" w:cs="Times New Roman"/>
          <w:color w:val="000000"/>
          <w:sz w:val="28"/>
          <w:szCs w:val="28"/>
        </w:rPr>
        <w:t>огии, физики, химии, спортивный зал</w:t>
      </w:r>
      <w:r w:rsidRPr="00340536">
        <w:rPr>
          <w:rFonts w:ascii="Times New Roman" w:hAnsi="Times New Roman" w:cs="Times New Roman"/>
          <w:color w:val="000000"/>
          <w:sz w:val="28"/>
          <w:szCs w:val="28"/>
        </w:rPr>
        <w:t>, столовая, библиотека.</w:t>
      </w:r>
      <w:proofErr w:type="gramEnd"/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536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лементы инфраструктуры школы </w:t>
      </w: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отвечают требованиям СанПиН. Отличное санитарное состояние школы, водоснабжения и канализации, соблюдения размеров мебели, оснащенность учебных кабинетов направлено на создание максимально оптимальных условий для сохранения здоровья учащихся. </w:t>
      </w:r>
    </w:p>
    <w:p w:rsidR="00400A6E" w:rsidRPr="00340536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36">
        <w:rPr>
          <w:rFonts w:ascii="Times New Roman" w:hAnsi="Times New Roman" w:cs="Times New Roman"/>
          <w:color w:val="000000"/>
          <w:sz w:val="28"/>
          <w:szCs w:val="28"/>
        </w:rPr>
        <w:t xml:space="preserve">Школа оснащена дополнительным оборудованием по укреплению здоровья детей: медицинский и процедурный кабинеты.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73"/>
        <w:gridCol w:w="4073"/>
      </w:tblGrid>
      <w:tr w:rsidR="00400A6E" w:rsidRPr="00340536" w:rsidTr="0067046D">
        <w:trPr>
          <w:trHeight w:val="125"/>
        </w:trPr>
        <w:tc>
          <w:tcPr>
            <w:tcW w:w="4073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осуществления целей и задач образовательного процесса материально-техническая база школы ежегодно пополняется. </w:t>
            </w:r>
            <w:r w:rsidRPr="003405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Наименование ресурса </w:t>
            </w:r>
          </w:p>
        </w:tc>
        <w:tc>
          <w:tcPr>
            <w:tcW w:w="4073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Количество единиц </w:t>
            </w:r>
          </w:p>
        </w:tc>
      </w:tr>
      <w:tr w:rsidR="00400A6E" w:rsidRPr="00340536" w:rsidTr="0067046D">
        <w:trPr>
          <w:trHeight w:val="127"/>
        </w:trPr>
        <w:tc>
          <w:tcPr>
            <w:tcW w:w="4073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Компьютерный класс </w:t>
            </w:r>
          </w:p>
        </w:tc>
        <w:tc>
          <w:tcPr>
            <w:tcW w:w="4073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00A6E" w:rsidRPr="00340536" w:rsidTr="0067046D">
        <w:trPr>
          <w:trHeight w:val="127"/>
        </w:trPr>
        <w:tc>
          <w:tcPr>
            <w:tcW w:w="4073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Медиатека</w:t>
            </w:r>
            <w:proofErr w:type="spellEnd"/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073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400A6E" w:rsidRPr="00340536" w:rsidTr="0067046D">
        <w:trPr>
          <w:trHeight w:val="127"/>
        </w:trPr>
        <w:tc>
          <w:tcPr>
            <w:tcW w:w="4073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Мультимедийный проектор </w:t>
            </w:r>
          </w:p>
        </w:tc>
        <w:tc>
          <w:tcPr>
            <w:tcW w:w="4073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00A6E" w:rsidRPr="00340536" w:rsidTr="0067046D">
        <w:trPr>
          <w:trHeight w:val="450"/>
        </w:trPr>
        <w:tc>
          <w:tcPr>
            <w:tcW w:w="4073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Укомплектованные АРМ учителей-предметников с интерактивной доской прямой проекции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4073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00A6E" w:rsidRPr="00340536" w:rsidTr="0067046D">
        <w:trPr>
          <w:trHeight w:val="127"/>
        </w:trPr>
        <w:tc>
          <w:tcPr>
            <w:tcW w:w="4073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Локальная сеть </w:t>
            </w:r>
          </w:p>
        </w:tc>
        <w:tc>
          <w:tcPr>
            <w:tcW w:w="4073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имеется </w:t>
            </w:r>
          </w:p>
        </w:tc>
      </w:tr>
      <w:tr w:rsidR="00400A6E" w:rsidRPr="00340536" w:rsidTr="0067046D">
        <w:trPr>
          <w:trHeight w:val="127"/>
        </w:trPr>
        <w:tc>
          <w:tcPr>
            <w:tcW w:w="4073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компьютеров </w:t>
            </w:r>
          </w:p>
        </w:tc>
        <w:tc>
          <w:tcPr>
            <w:tcW w:w="4073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400A6E" w:rsidRPr="00340536" w:rsidTr="0067046D">
        <w:trPr>
          <w:trHeight w:val="127"/>
        </w:trPr>
        <w:tc>
          <w:tcPr>
            <w:tcW w:w="4073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них ноутбуков </w:t>
            </w:r>
          </w:p>
        </w:tc>
        <w:tc>
          <w:tcPr>
            <w:tcW w:w="4073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00A6E" w:rsidRPr="00340536" w:rsidTr="0067046D">
        <w:trPr>
          <w:trHeight w:val="288"/>
        </w:trPr>
        <w:tc>
          <w:tcPr>
            <w:tcW w:w="4073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Выход в Интернет: телефонная связь оптоволокно </w:t>
            </w:r>
          </w:p>
        </w:tc>
        <w:tc>
          <w:tcPr>
            <w:tcW w:w="4073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имеется </w:t>
            </w:r>
          </w:p>
        </w:tc>
      </w:tr>
      <w:tr w:rsidR="00400A6E" w:rsidRPr="00340536" w:rsidTr="0067046D">
        <w:trPr>
          <w:trHeight w:val="137"/>
        </w:trPr>
        <w:tc>
          <w:tcPr>
            <w:tcW w:w="4073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сканер </w:t>
            </w:r>
          </w:p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3" w:type="dxa"/>
          </w:tcPr>
          <w:p w:rsidR="00400A6E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0A6E" w:rsidRPr="00340536" w:rsidTr="0067046D">
        <w:trPr>
          <w:trHeight w:val="299"/>
        </w:trPr>
        <w:tc>
          <w:tcPr>
            <w:tcW w:w="4073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 МФУ (</w:t>
            </w:r>
            <w:proofErr w:type="spellStart"/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принтер+сканер+копир</w:t>
            </w:r>
            <w:proofErr w:type="spellEnd"/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</w:p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3" w:type="dxa"/>
          </w:tcPr>
          <w:p w:rsidR="00400A6E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</w:tr>
      <w:tr w:rsidR="00400A6E" w:rsidRPr="00340536" w:rsidTr="0067046D">
        <w:trPr>
          <w:trHeight w:val="137"/>
        </w:trPr>
        <w:tc>
          <w:tcPr>
            <w:tcW w:w="4073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принтер цветной </w:t>
            </w:r>
          </w:p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3" w:type="dxa"/>
          </w:tcPr>
          <w:p w:rsidR="00400A6E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00A6E" w:rsidRPr="00340536" w:rsidTr="0067046D">
        <w:trPr>
          <w:trHeight w:val="127"/>
        </w:trPr>
        <w:tc>
          <w:tcPr>
            <w:tcW w:w="4073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Цифровой фотоаппарат </w:t>
            </w:r>
          </w:p>
        </w:tc>
        <w:tc>
          <w:tcPr>
            <w:tcW w:w="4073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400A6E" w:rsidRPr="00340536" w:rsidTr="0067046D">
        <w:trPr>
          <w:trHeight w:val="127"/>
        </w:trPr>
        <w:tc>
          <w:tcPr>
            <w:tcW w:w="4073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Цифровая кинокамера </w:t>
            </w:r>
          </w:p>
        </w:tc>
        <w:tc>
          <w:tcPr>
            <w:tcW w:w="4073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84"/>
      </w:tblGrid>
      <w:tr w:rsidR="00400A6E" w:rsidRPr="00340536" w:rsidTr="0067046D">
        <w:trPr>
          <w:trHeight w:val="127"/>
        </w:trPr>
        <w:tc>
          <w:tcPr>
            <w:tcW w:w="8984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естественно-научных</w:t>
            </w:r>
            <w:proofErr w:type="gramEnd"/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экспериментов в начальной школе: </w:t>
            </w:r>
          </w:p>
        </w:tc>
      </w:tr>
      <w:tr w:rsidR="00400A6E" w:rsidRPr="00340536" w:rsidTr="0067046D">
        <w:trPr>
          <w:trHeight w:val="288"/>
        </w:trPr>
        <w:tc>
          <w:tcPr>
            <w:tcW w:w="8984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Автономное устройство отображения, регистрации и сохранения результатов экспериментов </w:t>
            </w:r>
            <w:proofErr w:type="spellStart"/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RoverMate</w:t>
            </w:r>
            <w:proofErr w:type="spellEnd"/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RD 3 </w:t>
            </w:r>
          </w:p>
        </w:tc>
      </w:tr>
      <w:tr w:rsidR="00400A6E" w:rsidRPr="00340536" w:rsidTr="0067046D">
        <w:trPr>
          <w:trHeight w:val="127"/>
        </w:trPr>
        <w:tc>
          <w:tcPr>
            <w:tcW w:w="8984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Датчик температуры </w:t>
            </w:r>
            <w:proofErr w:type="spellStart"/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RoverMate</w:t>
            </w:r>
            <w:proofErr w:type="spellEnd"/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00A6E" w:rsidRPr="00340536" w:rsidTr="0067046D">
        <w:trPr>
          <w:trHeight w:val="127"/>
        </w:trPr>
        <w:tc>
          <w:tcPr>
            <w:tcW w:w="8984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Датчик относительной влажности </w:t>
            </w:r>
            <w:proofErr w:type="spellStart"/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RoverMate</w:t>
            </w:r>
            <w:proofErr w:type="spellEnd"/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DB01 </w:t>
            </w:r>
          </w:p>
        </w:tc>
      </w:tr>
      <w:tr w:rsidR="00400A6E" w:rsidRPr="00340536" w:rsidTr="0067046D">
        <w:trPr>
          <w:trHeight w:val="127"/>
        </w:trPr>
        <w:tc>
          <w:tcPr>
            <w:tcW w:w="8984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Датчик звука </w:t>
            </w:r>
            <w:proofErr w:type="spellStart"/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RoverMate</w:t>
            </w:r>
            <w:proofErr w:type="spellEnd"/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DF03 </w:t>
            </w:r>
          </w:p>
        </w:tc>
      </w:tr>
      <w:tr w:rsidR="00400A6E" w:rsidRPr="00340536" w:rsidTr="0067046D">
        <w:trPr>
          <w:trHeight w:val="127"/>
        </w:trPr>
        <w:tc>
          <w:tcPr>
            <w:tcW w:w="8984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Датчик освещенности </w:t>
            </w:r>
            <w:proofErr w:type="spellStart"/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RoverMate</w:t>
            </w:r>
            <w:proofErr w:type="spellEnd"/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405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DF08 </w:t>
            </w:r>
          </w:p>
        </w:tc>
      </w:tr>
      <w:tr w:rsidR="00400A6E" w:rsidRPr="00340536" w:rsidTr="0067046D">
        <w:trPr>
          <w:trHeight w:val="127"/>
        </w:trPr>
        <w:tc>
          <w:tcPr>
            <w:tcW w:w="8984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Датчик атмосферного давления </w:t>
            </w:r>
            <w:proofErr w:type="spellStart"/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RoverMate</w:t>
            </w:r>
            <w:proofErr w:type="spellEnd"/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DH04 </w:t>
            </w:r>
          </w:p>
        </w:tc>
      </w:tr>
      <w:tr w:rsidR="00400A6E" w:rsidRPr="00340536" w:rsidTr="0067046D">
        <w:trPr>
          <w:trHeight w:val="127"/>
        </w:trPr>
        <w:tc>
          <w:tcPr>
            <w:tcW w:w="8984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Методические рекомендации Садко </w:t>
            </w:r>
            <w:proofErr w:type="gramStart"/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End"/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00A6E" w:rsidRPr="00340536" w:rsidTr="0067046D">
        <w:trPr>
          <w:trHeight w:val="127"/>
        </w:trPr>
        <w:tc>
          <w:tcPr>
            <w:tcW w:w="8984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Микроскоп цифровой </w:t>
            </w:r>
            <w:proofErr w:type="spellStart"/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RoverMate</w:t>
            </w:r>
            <w:proofErr w:type="spellEnd"/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405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В21 </w:t>
            </w:r>
          </w:p>
        </w:tc>
      </w:tr>
      <w:tr w:rsidR="00400A6E" w:rsidRPr="00340536" w:rsidTr="0067046D">
        <w:trPr>
          <w:trHeight w:val="288"/>
        </w:trPr>
        <w:tc>
          <w:tcPr>
            <w:tcW w:w="8984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Комплект лабораторного оборудования для проведения экспериментов с водой и воздухом </w:t>
            </w:r>
            <w:proofErr w:type="spellStart"/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RoverMate</w:t>
            </w:r>
            <w:proofErr w:type="spellEnd"/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N01 </w:t>
            </w:r>
          </w:p>
        </w:tc>
      </w:tr>
      <w:tr w:rsidR="00400A6E" w:rsidRPr="00340536" w:rsidTr="0067046D">
        <w:trPr>
          <w:trHeight w:val="288"/>
        </w:trPr>
        <w:tc>
          <w:tcPr>
            <w:tcW w:w="8984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Комплект лабораторного оборудования для проведения экспериментов со светом и звуком </w:t>
            </w:r>
            <w:proofErr w:type="spellStart"/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RoverMate</w:t>
            </w:r>
            <w:proofErr w:type="spellEnd"/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N02 </w:t>
            </w:r>
          </w:p>
        </w:tc>
      </w:tr>
      <w:tr w:rsidR="00400A6E" w:rsidRPr="00340536" w:rsidTr="0067046D">
        <w:trPr>
          <w:trHeight w:val="288"/>
        </w:trPr>
        <w:tc>
          <w:tcPr>
            <w:tcW w:w="8984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Комплект лабораторного оборудования для проведения исследований природных сообществ </w:t>
            </w:r>
            <w:proofErr w:type="spellStart"/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RoverMate</w:t>
            </w:r>
            <w:proofErr w:type="spellEnd"/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N03 </w:t>
            </w:r>
          </w:p>
        </w:tc>
      </w:tr>
      <w:tr w:rsidR="00400A6E" w:rsidRPr="00340536" w:rsidTr="0067046D">
        <w:trPr>
          <w:trHeight w:val="288"/>
        </w:trPr>
        <w:tc>
          <w:tcPr>
            <w:tcW w:w="8984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Комплект лабораторного оборудования по изучению средств измерений </w:t>
            </w:r>
            <w:proofErr w:type="spellStart"/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RoverMate</w:t>
            </w:r>
            <w:proofErr w:type="spellEnd"/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N04 </w:t>
            </w:r>
          </w:p>
        </w:tc>
      </w:tr>
      <w:tr w:rsidR="00400A6E" w:rsidRPr="00340536" w:rsidTr="0067046D">
        <w:trPr>
          <w:trHeight w:val="127"/>
        </w:trPr>
        <w:tc>
          <w:tcPr>
            <w:tcW w:w="8984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Комплект лабораторного оборудования «Весовые измерения» - 1 </w:t>
            </w:r>
          </w:p>
        </w:tc>
      </w:tr>
      <w:tr w:rsidR="00400A6E" w:rsidRPr="00340536" w:rsidTr="0067046D">
        <w:trPr>
          <w:trHeight w:val="127"/>
        </w:trPr>
        <w:tc>
          <w:tcPr>
            <w:tcW w:w="8984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Теллурий </w:t>
            </w:r>
          </w:p>
        </w:tc>
      </w:tr>
      <w:tr w:rsidR="00400A6E" w:rsidRPr="00340536" w:rsidTr="0067046D">
        <w:trPr>
          <w:trHeight w:val="127"/>
        </w:trPr>
        <w:tc>
          <w:tcPr>
            <w:tcW w:w="8984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Модем (интернет) </w:t>
            </w:r>
          </w:p>
        </w:tc>
      </w:tr>
      <w:tr w:rsidR="00400A6E" w:rsidRPr="00340536" w:rsidTr="0067046D">
        <w:trPr>
          <w:trHeight w:val="288"/>
        </w:trPr>
        <w:tc>
          <w:tcPr>
            <w:tcW w:w="8984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Специализированный программно-технический комплекс педагогического работника для дистанционного обучения ребенка-инвалида </w:t>
            </w:r>
          </w:p>
        </w:tc>
      </w:tr>
    </w:tbl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A6E" w:rsidRPr="00340536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536">
        <w:rPr>
          <w:rFonts w:ascii="Times New Roman" w:hAnsi="Times New Roman" w:cs="Times New Roman"/>
          <w:sz w:val="28"/>
          <w:szCs w:val="28"/>
        </w:rPr>
        <w:t xml:space="preserve">Гири -2шт. </w:t>
      </w:r>
    </w:p>
    <w:p w:rsidR="00400A6E" w:rsidRPr="00340536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536">
        <w:rPr>
          <w:rFonts w:ascii="Times New Roman" w:hAnsi="Times New Roman" w:cs="Times New Roman"/>
          <w:sz w:val="28"/>
          <w:szCs w:val="28"/>
        </w:rPr>
        <w:t xml:space="preserve">Рубанок-1шт. </w:t>
      </w:r>
    </w:p>
    <w:p w:rsidR="00400A6E" w:rsidRPr="00340536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536">
        <w:rPr>
          <w:rFonts w:ascii="Times New Roman" w:hAnsi="Times New Roman" w:cs="Times New Roman"/>
          <w:sz w:val="28"/>
          <w:szCs w:val="28"/>
        </w:rPr>
        <w:t xml:space="preserve">Уровень-1шт. </w:t>
      </w:r>
    </w:p>
    <w:p w:rsidR="00400A6E" w:rsidRPr="00340536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536">
        <w:rPr>
          <w:rFonts w:ascii="Times New Roman" w:hAnsi="Times New Roman" w:cs="Times New Roman"/>
          <w:b/>
          <w:bCs/>
          <w:sz w:val="28"/>
          <w:szCs w:val="28"/>
        </w:rPr>
        <w:t xml:space="preserve">Библиотечный фонд насчитывает: </w:t>
      </w:r>
    </w:p>
    <w:p w:rsidR="00400A6E" w:rsidRPr="00340536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Общий фонд – </w:t>
      </w:r>
      <w:r w:rsidRPr="00340536">
        <w:rPr>
          <w:rFonts w:ascii="Times New Roman" w:hAnsi="Times New Roman" w:cs="Times New Roman"/>
          <w:sz w:val="28"/>
          <w:szCs w:val="28"/>
        </w:rPr>
        <w:t xml:space="preserve">5940 экз. </w:t>
      </w:r>
    </w:p>
    <w:p w:rsidR="00400A6E" w:rsidRPr="00340536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художественной литературы - 6</w:t>
      </w:r>
      <w:r w:rsidRPr="00340536">
        <w:rPr>
          <w:rFonts w:ascii="Times New Roman" w:hAnsi="Times New Roman" w:cs="Times New Roman"/>
          <w:sz w:val="28"/>
          <w:szCs w:val="28"/>
        </w:rPr>
        <w:t xml:space="preserve">40 </w:t>
      </w:r>
      <w:proofErr w:type="spellStart"/>
      <w:proofErr w:type="gramStart"/>
      <w:r w:rsidRPr="00340536">
        <w:rPr>
          <w:rFonts w:ascii="Times New Roman" w:hAnsi="Times New Roman" w:cs="Times New Roman"/>
          <w:sz w:val="28"/>
          <w:szCs w:val="28"/>
        </w:rPr>
        <w:t>экз</w:t>
      </w:r>
      <w:proofErr w:type="spellEnd"/>
      <w:proofErr w:type="gramEnd"/>
      <w:r w:rsidRPr="003405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00A6E" w:rsidRPr="00340536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учебной литературы –53</w:t>
      </w:r>
      <w:r w:rsidRPr="00340536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proofErr w:type="gramStart"/>
      <w:r w:rsidRPr="00340536">
        <w:rPr>
          <w:rFonts w:ascii="Times New Roman" w:hAnsi="Times New Roman" w:cs="Times New Roman"/>
          <w:sz w:val="28"/>
          <w:szCs w:val="28"/>
        </w:rPr>
        <w:t>экз</w:t>
      </w:r>
      <w:proofErr w:type="spellEnd"/>
      <w:proofErr w:type="gramEnd"/>
      <w:r w:rsidRPr="003405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00A6E" w:rsidRPr="00340536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536">
        <w:rPr>
          <w:rFonts w:ascii="Times New Roman" w:hAnsi="Times New Roman" w:cs="Times New Roman"/>
          <w:sz w:val="28"/>
          <w:szCs w:val="28"/>
        </w:rPr>
        <w:t>Для проведения уроков физкультуры и обеспечения внеуроч</w:t>
      </w:r>
      <w:r>
        <w:rPr>
          <w:rFonts w:ascii="Times New Roman" w:hAnsi="Times New Roman" w:cs="Times New Roman"/>
          <w:sz w:val="28"/>
          <w:szCs w:val="28"/>
        </w:rPr>
        <w:t>ной занятости в школе работают  спортивный зал. Спортзал оснащен</w:t>
      </w:r>
      <w:r w:rsidRPr="00340536">
        <w:rPr>
          <w:rFonts w:ascii="Times New Roman" w:hAnsi="Times New Roman" w:cs="Times New Roman"/>
          <w:sz w:val="28"/>
          <w:szCs w:val="28"/>
        </w:rPr>
        <w:t xml:space="preserve"> всем необходимым спортивным оборудованием. Имеется </w:t>
      </w:r>
      <w:r>
        <w:rPr>
          <w:rFonts w:ascii="Times New Roman" w:hAnsi="Times New Roman" w:cs="Times New Roman"/>
          <w:sz w:val="28"/>
          <w:szCs w:val="28"/>
        </w:rPr>
        <w:t>мини футбольная площадка</w:t>
      </w:r>
      <w:r w:rsidRPr="003405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A6E" w:rsidRPr="00340536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536">
        <w:rPr>
          <w:rFonts w:ascii="Times New Roman" w:hAnsi="Times New Roman" w:cs="Times New Roman"/>
          <w:sz w:val="28"/>
          <w:szCs w:val="28"/>
        </w:rPr>
        <w:t>Обучающиеся школы обеспечены горячим питанием, которое ос</w:t>
      </w:r>
      <w:r>
        <w:rPr>
          <w:rFonts w:ascii="Times New Roman" w:hAnsi="Times New Roman" w:cs="Times New Roman"/>
          <w:sz w:val="28"/>
          <w:szCs w:val="28"/>
        </w:rPr>
        <w:t>уществляется через столовую (75</w:t>
      </w:r>
      <w:r w:rsidRPr="00340536">
        <w:rPr>
          <w:rFonts w:ascii="Times New Roman" w:hAnsi="Times New Roman" w:cs="Times New Roman"/>
          <w:sz w:val="28"/>
          <w:szCs w:val="28"/>
        </w:rPr>
        <w:t xml:space="preserve"> посадочных мест) и буфет. Питание организовано в соответствии с графиком, утвержденным директором школы. </w:t>
      </w:r>
    </w:p>
    <w:p w:rsidR="00400A6E" w:rsidRPr="00340536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536">
        <w:rPr>
          <w:rFonts w:ascii="Times New Roman" w:hAnsi="Times New Roman" w:cs="Times New Roman"/>
          <w:sz w:val="28"/>
          <w:szCs w:val="28"/>
        </w:rPr>
        <w:t xml:space="preserve">Безопасное пребывание в школе обеспечено наличием: </w:t>
      </w:r>
    </w:p>
    <w:p w:rsidR="00400A6E" w:rsidRPr="00340536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536">
        <w:rPr>
          <w:rFonts w:ascii="Times New Roman" w:hAnsi="Times New Roman" w:cs="Times New Roman"/>
          <w:sz w:val="28"/>
          <w:szCs w:val="28"/>
        </w:rPr>
        <w:t xml:space="preserve">- автоматизированной системы пожарной сигнализации; </w:t>
      </w:r>
    </w:p>
    <w:p w:rsidR="00400A6E" w:rsidRPr="00340536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536">
        <w:rPr>
          <w:rFonts w:ascii="Times New Roman" w:hAnsi="Times New Roman" w:cs="Times New Roman"/>
          <w:sz w:val="28"/>
          <w:szCs w:val="28"/>
        </w:rPr>
        <w:t xml:space="preserve">- тревожной кнопкой; </w:t>
      </w:r>
    </w:p>
    <w:p w:rsidR="00400A6E" w:rsidRPr="00340536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536">
        <w:rPr>
          <w:rFonts w:ascii="Times New Roman" w:hAnsi="Times New Roman" w:cs="Times New Roman"/>
          <w:sz w:val="28"/>
          <w:szCs w:val="28"/>
        </w:rPr>
        <w:t xml:space="preserve">- системой видеонаблюдения </w:t>
      </w:r>
    </w:p>
    <w:p w:rsidR="00400A6E" w:rsidRPr="00340536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536">
        <w:rPr>
          <w:rFonts w:ascii="Times New Roman" w:hAnsi="Times New Roman" w:cs="Times New Roman"/>
          <w:sz w:val="28"/>
          <w:szCs w:val="28"/>
        </w:rPr>
        <w:t xml:space="preserve">Весь документооборот ОО осуществляется электронным способом. В школе ведется электронный журнал. Все школьные компьютеры объединены в локальную сеть, позволяющую систематизировать </w:t>
      </w:r>
      <w:proofErr w:type="spellStart"/>
      <w:r w:rsidRPr="00340536"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 w:rsidRPr="00340536">
        <w:rPr>
          <w:rFonts w:ascii="Times New Roman" w:hAnsi="Times New Roman" w:cs="Times New Roman"/>
          <w:sz w:val="28"/>
          <w:szCs w:val="28"/>
        </w:rPr>
        <w:t xml:space="preserve"> информационные ресурсы, обеспечить беспрепятственный доступ в сеть Интернет для любого пользователя со своего рабочего места, установлена единая точка доступа к беспроводной сети Интернет. </w:t>
      </w:r>
    </w:p>
    <w:p w:rsidR="00400A6E" w:rsidRPr="00340536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536">
        <w:rPr>
          <w:rFonts w:ascii="Times New Roman" w:hAnsi="Times New Roman" w:cs="Times New Roman"/>
          <w:b/>
          <w:bCs/>
          <w:sz w:val="28"/>
          <w:szCs w:val="28"/>
        </w:rPr>
        <w:t xml:space="preserve">11.Оценка системы управления качеством образования </w:t>
      </w: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40536">
        <w:rPr>
          <w:rFonts w:ascii="Times New Roman" w:hAnsi="Times New Roman" w:cs="Times New Roman"/>
          <w:sz w:val="28"/>
          <w:szCs w:val="28"/>
        </w:rPr>
        <w:t xml:space="preserve">Оценивание и прогнозирование развития школьной образовательной системы осуществляется </w:t>
      </w:r>
      <w:r w:rsidRPr="003A4D38">
        <w:rPr>
          <w:rFonts w:ascii="Times New Roman" w:hAnsi="Times New Roman" w:cs="Times New Roman"/>
          <w:bCs/>
          <w:sz w:val="28"/>
          <w:szCs w:val="28"/>
        </w:rPr>
        <w:t>Координирующим советом.</w:t>
      </w:r>
      <w:r w:rsidRPr="003405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00A6E" w:rsidRDefault="00400A6E" w:rsidP="00400A6E">
      <w:pPr>
        <w:shd w:val="clear" w:color="auto" w:fill="FFFFFF"/>
        <w:spacing w:after="0" w:line="240" w:lineRule="auto"/>
      </w:pPr>
      <w:proofErr w:type="gramStart"/>
      <w:r w:rsidRPr="00340536"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  <w:r w:rsidRPr="00340536">
        <w:rPr>
          <w:rFonts w:ascii="Times New Roman" w:hAnsi="Times New Roman" w:cs="Times New Roman"/>
          <w:sz w:val="28"/>
          <w:szCs w:val="28"/>
        </w:rPr>
        <w:t>координирующего совета</w:t>
      </w:r>
      <w:r w:rsidRPr="0034053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40536">
        <w:rPr>
          <w:rFonts w:ascii="Times New Roman" w:hAnsi="Times New Roman" w:cs="Times New Roman"/>
          <w:sz w:val="28"/>
          <w:szCs w:val="28"/>
        </w:rPr>
        <w:t xml:space="preserve">разработка технологии отбора видов запросов к системе образования в школе и методик сбора информации; сбор информации; разработка компьютерной основы для сведения, обобщения, классификации и первичного анализа информации; обработка, корректировка и ввод информации в </w:t>
      </w:r>
      <w:r w:rsidRPr="00340536">
        <w:rPr>
          <w:rFonts w:ascii="Times New Roman" w:hAnsi="Times New Roman" w:cs="Times New Roman"/>
          <w:sz w:val="28"/>
          <w:szCs w:val="28"/>
        </w:rPr>
        <w:lastRenderedPageBreak/>
        <w:t>базы данных; осуществление первичного анализа информации, создание прогнозов, аналитических, справочных материалов, докладов; совершенствование технологии мониторинга системы образования в школе;</w:t>
      </w:r>
      <w:proofErr w:type="gramEnd"/>
      <w:r w:rsidRPr="00340536">
        <w:rPr>
          <w:rFonts w:ascii="Times New Roman" w:hAnsi="Times New Roman" w:cs="Times New Roman"/>
          <w:sz w:val="28"/>
          <w:szCs w:val="28"/>
        </w:rPr>
        <w:t xml:space="preserve"> выделение наиболее типичных признаков успеха или неуспеха организационно-управленческой деятельности; отслеживание индивидуальных результатов обучающихся и педагогов; изучение запросов, потребностей,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D38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400A6E" w:rsidRDefault="00400A6E" w:rsidP="00400A6E">
      <w:pPr>
        <w:shd w:val="clear" w:color="auto" w:fill="FFFFFF"/>
        <w:spacing w:after="0" w:line="240" w:lineRule="auto"/>
      </w:pP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7"/>
        <w:gridCol w:w="4717"/>
      </w:tblGrid>
      <w:tr w:rsidR="00400A6E" w:rsidRPr="00340536" w:rsidTr="0067046D">
        <w:trPr>
          <w:trHeight w:val="772"/>
        </w:trPr>
        <w:tc>
          <w:tcPr>
            <w:tcW w:w="4717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Готовность к переходу в среднее звено </w:t>
            </w:r>
          </w:p>
        </w:tc>
        <w:tc>
          <w:tcPr>
            <w:tcW w:w="4717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Диагностическая программа </w:t>
            </w:r>
            <w:proofErr w:type="spellStart"/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скриннингового</w:t>
            </w:r>
            <w:proofErr w:type="spellEnd"/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исследования в 4 классе» </w:t>
            </w:r>
          </w:p>
        </w:tc>
      </w:tr>
      <w:tr w:rsidR="00400A6E" w:rsidRPr="00340536" w:rsidTr="0067046D">
        <w:trPr>
          <w:trHeight w:val="770"/>
        </w:trPr>
        <w:tc>
          <w:tcPr>
            <w:tcW w:w="4717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Адаптация десятиклассников к новым условиям обучения </w:t>
            </w:r>
          </w:p>
        </w:tc>
        <w:tc>
          <w:tcPr>
            <w:tcW w:w="4717" w:type="dxa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«Диагностическая программа </w:t>
            </w:r>
            <w:proofErr w:type="spellStart"/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скриннингового</w:t>
            </w:r>
            <w:proofErr w:type="spellEnd"/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исследования в 10 классе» </w:t>
            </w:r>
          </w:p>
        </w:tc>
      </w:tr>
      <w:tr w:rsidR="00400A6E" w:rsidRPr="00340536" w:rsidTr="0067046D">
        <w:trPr>
          <w:trHeight w:val="127"/>
        </w:trPr>
        <w:tc>
          <w:tcPr>
            <w:tcW w:w="9434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школой социального заказа </w:t>
            </w:r>
          </w:p>
        </w:tc>
      </w:tr>
      <w:tr w:rsidR="00400A6E" w:rsidRPr="00340536" w:rsidTr="0067046D">
        <w:trPr>
          <w:trHeight w:val="288"/>
        </w:trPr>
        <w:tc>
          <w:tcPr>
            <w:tcW w:w="9434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Готовность к </w:t>
            </w:r>
            <w:proofErr w:type="spellStart"/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предпрофильному</w:t>
            </w:r>
            <w:proofErr w:type="spellEnd"/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профильному обучению </w:t>
            </w:r>
          </w:p>
        </w:tc>
      </w:tr>
      <w:tr w:rsidR="00400A6E" w:rsidRPr="00340536" w:rsidTr="0067046D">
        <w:trPr>
          <w:trHeight w:val="127"/>
        </w:trPr>
        <w:tc>
          <w:tcPr>
            <w:tcW w:w="9434" w:type="dxa"/>
            <w:gridSpan w:val="2"/>
          </w:tcPr>
          <w:p w:rsidR="00400A6E" w:rsidRPr="00340536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05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Трудоустройство выпускников </w:t>
            </w:r>
          </w:p>
        </w:tc>
      </w:tr>
    </w:tbl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A6E" w:rsidRPr="00C22DEB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0A6E" w:rsidRPr="00C22DEB" w:rsidRDefault="00400A6E" w:rsidP="00400A6E">
      <w:pPr>
        <w:autoSpaceDE w:val="0"/>
        <w:autoSpaceDN w:val="0"/>
        <w:adjustRightInd w:val="0"/>
        <w:spacing w:after="3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2DEB">
        <w:rPr>
          <w:rFonts w:ascii="Times New Roman" w:hAnsi="Times New Roman" w:cs="Times New Roman"/>
          <w:color w:val="000000"/>
          <w:sz w:val="28"/>
          <w:szCs w:val="28"/>
        </w:rPr>
        <w:t xml:space="preserve">инновационных технологий. </w:t>
      </w:r>
    </w:p>
    <w:p w:rsidR="00400A6E" w:rsidRPr="00C22DEB" w:rsidRDefault="00400A6E" w:rsidP="00400A6E">
      <w:pPr>
        <w:autoSpaceDE w:val="0"/>
        <w:autoSpaceDN w:val="0"/>
        <w:adjustRightInd w:val="0"/>
        <w:spacing w:after="3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2DEB">
        <w:rPr>
          <w:rFonts w:ascii="Times New Roman" w:hAnsi="Times New Roman" w:cs="Times New Roman"/>
          <w:color w:val="000000"/>
          <w:sz w:val="23"/>
          <w:szCs w:val="23"/>
        </w:rPr>
        <w:t xml:space="preserve">• </w:t>
      </w:r>
      <w:r w:rsidRPr="00C22DEB">
        <w:rPr>
          <w:rFonts w:ascii="Times New Roman" w:hAnsi="Times New Roman" w:cs="Times New Roman"/>
          <w:color w:val="000000"/>
          <w:sz w:val="28"/>
          <w:szCs w:val="28"/>
        </w:rPr>
        <w:t xml:space="preserve">Положительный имидж школы в окружающем социуме способствует расширению взаимодействия с социумом. </w:t>
      </w:r>
    </w:p>
    <w:p w:rsidR="00400A6E" w:rsidRPr="00C22DEB" w:rsidRDefault="00400A6E" w:rsidP="00400A6E">
      <w:pPr>
        <w:autoSpaceDE w:val="0"/>
        <w:autoSpaceDN w:val="0"/>
        <w:adjustRightInd w:val="0"/>
        <w:spacing w:after="3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2DEB">
        <w:rPr>
          <w:rFonts w:ascii="Times New Roman" w:hAnsi="Times New Roman" w:cs="Times New Roman"/>
          <w:color w:val="000000"/>
          <w:sz w:val="23"/>
          <w:szCs w:val="23"/>
        </w:rPr>
        <w:t xml:space="preserve">• </w:t>
      </w:r>
      <w:r w:rsidRPr="00C22DEB">
        <w:rPr>
          <w:rFonts w:ascii="Times New Roman" w:hAnsi="Times New Roman" w:cs="Times New Roman"/>
          <w:color w:val="000000"/>
          <w:sz w:val="28"/>
          <w:szCs w:val="28"/>
        </w:rPr>
        <w:t xml:space="preserve">Благоприятный психологический климат в школе способствует созданию развивающей творческой среды для всех субъектов образовательного процесса. </w:t>
      </w:r>
    </w:p>
    <w:p w:rsidR="00400A6E" w:rsidRPr="00C22DEB" w:rsidRDefault="00400A6E" w:rsidP="00400A6E">
      <w:pPr>
        <w:autoSpaceDE w:val="0"/>
        <w:autoSpaceDN w:val="0"/>
        <w:adjustRightInd w:val="0"/>
        <w:spacing w:after="3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2DEB">
        <w:rPr>
          <w:rFonts w:ascii="Times New Roman" w:hAnsi="Times New Roman" w:cs="Times New Roman"/>
          <w:color w:val="000000"/>
          <w:sz w:val="23"/>
          <w:szCs w:val="23"/>
        </w:rPr>
        <w:t xml:space="preserve">• </w:t>
      </w:r>
      <w:r w:rsidRPr="00C22DEB">
        <w:rPr>
          <w:rFonts w:ascii="Times New Roman" w:hAnsi="Times New Roman" w:cs="Times New Roman"/>
          <w:color w:val="000000"/>
          <w:sz w:val="28"/>
          <w:szCs w:val="28"/>
        </w:rPr>
        <w:t xml:space="preserve">Созданные традиции патриотической и воспитательной работы способствуют обеспечению устойчивой связи и преемственности ценностей поколений и формирование единого сообщества участников образовательных отношений. </w:t>
      </w:r>
    </w:p>
    <w:p w:rsidR="00400A6E" w:rsidRPr="00C22DEB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2DEB">
        <w:rPr>
          <w:rFonts w:ascii="Times New Roman" w:hAnsi="Times New Roman" w:cs="Times New Roman"/>
          <w:color w:val="000000"/>
          <w:sz w:val="23"/>
          <w:szCs w:val="23"/>
        </w:rPr>
        <w:t xml:space="preserve">• </w:t>
      </w:r>
      <w:r w:rsidRPr="00C22DEB">
        <w:rPr>
          <w:rFonts w:ascii="Times New Roman" w:hAnsi="Times New Roman" w:cs="Times New Roman"/>
          <w:color w:val="000000"/>
          <w:sz w:val="28"/>
          <w:szCs w:val="28"/>
        </w:rPr>
        <w:t xml:space="preserve">Имеется положительный опыт школы как инновационной площадки, что говорит о высокой квалификации педагогических и административных работников. </w:t>
      </w:r>
    </w:p>
    <w:p w:rsidR="00400A6E" w:rsidRPr="00C22DEB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2DEB">
        <w:rPr>
          <w:rFonts w:ascii="Times New Roman" w:hAnsi="Times New Roman" w:cs="Times New Roman"/>
          <w:color w:val="000000"/>
          <w:sz w:val="28"/>
          <w:szCs w:val="28"/>
        </w:rPr>
        <w:t xml:space="preserve">Намечены также и определенные проблемы, над которыми предстоит работать педагогическому коллективу: </w:t>
      </w:r>
    </w:p>
    <w:p w:rsidR="00400A6E" w:rsidRPr="00C22DEB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2DEB">
        <w:rPr>
          <w:rFonts w:ascii="Times New Roman" w:hAnsi="Times New Roman" w:cs="Times New Roman"/>
          <w:color w:val="000000"/>
          <w:sz w:val="28"/>
          <w:szCs w:val="28"/>
        </w:rPr>
        <w:t xml:space="preserve">1.Работать </w:t>
      </w:r>
      <w:proofErr w:type="gramStart"/>
      <w:r w:rsidRPr="00C22DEB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C22D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22DEB">
        <w:rPr>
          <w:rFonts w:ascii="Times New Roman" w:hAnsi="Times New Roman" w:cs="Times New Roman"/>
          <w:color w:val="000000"/>
          <w:sz w:val="28"/>
          <w:szCs w:val="28"/>
        </w:rPr>
        <w:t>комплексом</w:t>
      </w:r>
      <w:proofErr w:type="gramEnd"/>
      <w:r w:rsidRPr="00C22DEB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для мотивации участников образовательных отношений на достижение нового качественного уровня образовательного процесса, на внедрение инновационных педагогических практик. </w:t>
      </w:r>
    </w:p>
    <w:p w:rsidR="00400A6E" w:rsidRPr="00C22DEB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2DEB">
        <w:rPr>
          <w:rFonts w:ascii="Times New Roman" w:hAnsi="Times New Roman" w:cs="Times New Roman"/>
          <w:color w:val="000000"/>
          <w:sz w:val="28"/>
          <w:szCs w:val="28"/>
        </w:rPr>
        <w:t xml:space="preserve">2.Необходимо внести изменения в систему работы с одаренными детьми. </w:t>
      </w:r>
    </w:p>
    <w:p w:rsidR="00400A6E" w:rsidRPr="00C22DEB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2DEB">
        <w:rPr>
          <w:rFonts w:ascii="Times New Roman" w:hAnsi="Times New Roman" w:cs="Times New Roman"/>
          <w:color w:val="000000"/>
          <w:sz w:val="28"/>
          <w:szCs w:val="28"/>
        </w:rPr>
        <w:t xml:space="preserve">Существующая база </w:t>
      </w:r>
      <w:proofErr w:type="spellStart"/>
      <w:r w:rsidRPr="00C22DEB">
        <w:rPr>
          <w:rFonts w:ascii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C22DEB">
        <w:rPr>
          <w:rFonts w:ascii="Times New Roman" w:hAnsi="Times New Roman" w:cs="Times New Roman"/>
          <w:color w:val="000000"/>
          <w:sz w:val="28"/>
          <w:szCs w:val="28"/>
        </w:rPr>
        <w:t xml:space="preserve">, информационной, безопасной среды школы станет основой, на которой каждый субъект образовательного процесса сможет воплотить свои индивидуальные возможности в высокие результаты деятельности, подтвержденные в конкурсах, олимпиадах и соревнованиях муниципального, регионального, всероссийского и международного уровней. Внедрение инновационных педагогических практик позволит повысить уровень квалификации и мастерства педагогов. </w:t>
      </w:r>
    </w:p>
    <w:p w:rsidR="00400A6E" w:rsidRPr="00C22DEB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2D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12.Основные направления работы на 2022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2023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C22D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proofErr w:type="gramEnd"/>
      <w:r w:rsidRPr="00C22D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</w:t>
      </w:r>
      <w:proofErr w:type="spellEnd"/>
      <w:r w:rsidRPr="00C22D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400A6E" w:rsidRPr="00C22DEB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2DEB">
        <w:rPr>
          <w:rFonts w:ascii="Times New Roman" w:hAnsi="Times New Roman" w:cs="Times New Roman"/>
          <w:color w:val="000000"/>
          <w:sz w:val="28"/>
          <w:szCs w:val="28"/>
        </w:rPr>
        <w:t xml:space="preserve">1.Совершенствовать получение обучающимися качественного образования, включающего навыки </w:t>
      </w:r>
      <w:proofErr w:type="spellStart"/>
      <w:r w:rsidRPr="00C22DEB">
        <w:rPr>
          <w:rFonts w:ascii="Times New Roman" w:hAnsi="Times New Roman" w:cs="Times New Roman"/>
          <w:color w:val="000000"/>
          <w:sz w:val="28"/>
          <w:szCs w:val="28"/>
        </w:rPr>
        <w:t>компетентностного</w:t>
      </w:r>
      <w:proofErr w:type="spellEnd"/>
      <w:r w:rsidRPr="00C22DEB">
        <w:rPr>
          <w:rFonts w:ascii="Times New Roman" w:hAnsi="Times New Roman" w:cs="Times New Roman"/>
          <w:color w:val="000000"/>
          <w:sz w:val="28"/>
          <w:szCs w:val="28"/>
        </w:rPr>
        <w:t xml:space="preserve"> уровня в соответствии с личностными потребностями и индивидуальными возможностями каждого ребенка. </w:t>
      </w:r>
    </w:p>
    <w:p w:rsidR="00400A6E" w:rsidRPr="00C22DEB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2DEB">
        <w:rPr>
          <w:rFonts w:ascii="Times New Roman" w:hAnsi="Times New Roman" w:cs="Times New Roman"/>
          <w:color w:val="000000"/>
          <w:sz w:val="28"/>
          <w:szCs w:val="28"/>
        </w:rPr>
        <w:t xml:space="preserve">2.Продолжить </w:t>
      </w:r>
      <w:proofErr w:type="spellStart"/>
      <w:r w:rsidRPr="00C22DEB">
        <w:rPr>
          <w:rFonts w:ascii="Times New Roman" w:hAnsi="Times New Roman" w:cs="Times New Roman"/>
          <w:color w:val="000000"/>
          <w:sz w:val="28"/>
          <w:szCs w:val="28"/>
        </w:rPr>
        <w:t>систематизированно</w:t>
      </w:r>
      <w:proofErr w:type="spellEnd"/>
      <w:r w:rsidRPr="00C22DEB">
        <w:rPr>
          <w:rFonts w:ascii="Times New Roman" w:hAnsi="Times New Roman" w:cs="Times New Roman"/>
          <w:color w:val="000000"/>
          <w:sz w:val="28"/>
          <w:szCs w:val="28"/>
        </w:rPr>
        <w:t xml:space="preserve"> изучать, обобщать и распространять педагогический опыт, изучать способы мотивации учения. </w:t>
      </w:r>
    </w:p>
    <w:p w:rsidR="00400A6E" w:rsidRPr="00C22DEB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2DE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3.Совершенствовать оптимальные условия деятельности учителя для его творческого роста и достижения профессиональной успешности; овладения им ключевыми профессиональными компетенциями. </w:t>
      </w:r>
    </w:p>
    <w:p w:rsidR="00400A6E" w:rsidRPr="00C22DEB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2DEB">
        <w:rPr>
          <w:rFonts w:ascii="Times New Roman" w:hAnsi="Times New Roman" w:cs="Times New Roman"/>
          <w:color w:val="000000"/>
          <w:sz w:val="28"/>
          <w:szCs w:val="28"/>
        </w:rPr>
        <w:t xml:space="preserve">4. Разработка и внедрение новых механизмов выявления и развития одаренности обучающихся. </w:t>
      </w:r>
    </w:p>
    <w:p w:rsidR="00400A6E" w:rsidRPr="00C22DEB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2DEB">
        <w:rPr>
          <w:rFonts w:ascii="Times New Roman" w:hAnsi="Times New Roman" w:cs="Times New Roman"/>
          <w:color w:val="000000"/>
          <w:sz w:val="28"/>
          <w:szCs w:val="28"/>
        </w:rPr>
        <w:t xml:space="preserve">5.Совершенствование системы качественной подготовки учащихся к ГИА. </w:t>
      </w:r>
    </w:p>
    <w:p w:rsidR="00400A6E" w:rsidRPr="00C22DEB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2DEB">
        <w:rPr>
          <w:rFonts w:ascii="Times New Roman" w:hAnsi="Times New Roman" w:cs="Times New Roman"/>
          <w:color w:val="000000"/>
          <w:sz w:val="28"/>
          <w:szCs w:val="28"/>
        </w:rPr>
        <w:t>6.Решение проблемы повышения качества образования и воспитания в школе на основе внедрения инновационных образовательных технологий (</w:t>
      </w:r>
      <w:proofErr w:type="spellStart"/>
      <w:r w:rsidRPr="00C22DEB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C22DEB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 и др.) </w:t>
      </w:r>
    </w:p>
    <w:p w:rsidR="00400A6E" w:rsidRPr="00C22DEB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2DEB">
        <w:rPr>
          <w:rFonts w:ascii="Times New Roman" w:hAnsi="Times New Roman" w:cs="Times New Roman"/>
          <w:color w:val="000000"/>
          <w:sz w:val="28"/>
          <w:szCs w:val="28"/>
        </w:rPr>
        <w:t>7.Укрепление и расширение связей с общественностью, организациями высшего и среднего профессионального образования, представителями реального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2DEB">
        <w:rPr>
          <w:rFonts w:ascii="Times New Roman" w:hAnsi="Times New Roman" w:cs="Times New Roman"/>
          <w:color w:val="000000"/>
          <w:sz w:val="28"/>
          <w:szCs w:val="28"/>
        </w:rPr>
        <w:t>сектора экономики, родителями</w:t>
      </w:r>
      <w:proofErr w:type="gramStart"/>
      <w:r w:rsidRPr="00C22DEB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C22DEB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способствующих развитию школы как открытой образовательной системы. </w:t>
      </w: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2DEB">
        <w:rPr>
          <w:rFonts w:ascii="Times New Roman" w:hAnsi="Times New Roman" w:cs="Times New Roman"/>
          <w:color w:val="000000"/>
          <w:sz w:val="28"/>
          <w:szCs w:val="28"/>
        </w:rPr>
        <w:t>8. Укрепление и пополнение материально – технической базы школы для построения качественной предметно – пространственной развивающей среды, способной максимально удовлетворить образовательные запросы обучающихся и их родителей (законных представителей).</w:t>
      </w:r>
    </w:p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00A6E" w:rsidRPr="00C22DEB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00A6E" w:rsidRPr="00C22DEB">
          <w:pgSz w:w="11906" w:h="17338"/>
          <w:pgMar w:top="1143" w:right="518" w:bottom="654" w:left="964" w:header="720" w:footer="720" w:gutter="0"/>
          <w:cols w:space="720"/>
          <w:noEndnote/>
        </w:sectPr>
      </w:pPr>
    </w:p>
    <w:p w:rsidR="00400A6E" w:rsidRPr="00C22DEB" w:rsidRDefault="00400A6E" w:rsidP="0040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ПОКАЗАТЕЛИ ДЕЯТЕЛЬНОСТИ МКОУ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Рутульская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СОШ №1»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им.И.Гусейнова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614"/>
        <w:gridCol w:w="1613"/>
        <w:gridCol w:w="3228"/>
      </w:tblGrid>
      <w:tr w:rsidR="00400A6E" w:rsidRPr="00C22DEB" w:rsidTr="0067046D">
        <w:trPr>
          <w:trHeight w:val="289"/>
        </w:trPr>
        <w:tc>
          <w:tcPr>
            <w:tcW w:w="3227" w:type="dxa"/>
          </w:tcPr>
          <w:p w:rsidR="00400A6E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0A6E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proofErr w:type="gramStart"/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/п </w:t>
            </w:r>
          </w:p>
        </w:tc>
        <w:tc>
          <w:tcPr>
            <w:tcW w:w="3227" w:type="dxa"/>
            <w:gridSpan w:val="2"/>
          </w:tcPr>
          <w:p w:rsidR="00400A6E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0A6E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Показатели </w:t>
            </w:r>
          </w:p>
        </w:tc>
        <w:tc>
          <w:tcPr>
            <w:tcW w:w="3227" w:type="dxa"/>
          </w:tcPr>
          <w:p w:rsidR="00400A6E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0A6E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Единица измерения </w:t>
            </w:r>
          </w:p>
        </w:tc>
      </w:tr>
      <w:tr w:rsidR="00400A6E" w:rsidRPr="00C22DEB" w:rsidTr="0067046D">
        <w:trPr>
          <w:trHeight w:val="127"/>
        </w:trPr>
        <w:tc>
          <w:tcPr>
            <w:tcW w:w="4841" w:type="dxa"/>
            <w:gridSpan w:val="2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4841" w:type="dxa"/>
            <w:gridSpan w:val="2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Образовательная деятельность </w:t>
            </w:r>
          </w:p>
        </w:tc>
      </w:tr>
      <w:tr w:rsidR="00400A6E" w:rsidRPr="00C22DEB" w:rsidTr="0067046D">
        <w:trPr>
          <w:trHeight w:val="288"/>
        </w:trPr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1.1 </w:t>
            </w:r>
          </w:p>
        </w:tc>
        <w:tc>
          <w:tcPr>
            <w:tcW w:w="3227" w:type="dxa"/>
            <w:gridSpan w:val="2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Общая численность учащихся </w:t>
            </w:r>
          </w:p>
        </w:tc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436 </w:t>
            </w: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человек </w:t>
            </w:r>
          </w:p>
        </w:tc>
      </w:tr>
      <w:tr w:rsidR="00400A6E" w:rsidRPr="00C22DEB" w:rsidTr="0067046D">
        <w:trPr>
          <w:trHeight w:val="288"/>
        </w:trPr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1.2 </w:t>
            </w:r>
          </w:p>
        </w:tc>
        <w:tc>
          <w:tcPr>
            <w:tcW w:w="3227" w:type="dxa"/>
            <w:gridSpan w:val="2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3227" w:type="dxa"/>
          </w:tcPr>
          <w:p w:rsidR="00400A6E" w:rsidRPr="003A4D38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человек </w:t>
            </w:r>
          </w:p>
        </w:tc>
      </w:tr>
      <w:tr w:rsidR="00400A6E" w:rsidRPr="00C22DEB" w:rsidTr="0067046D">
        <w:trPr>
          <w:trHeight w:val="288"/>
        </w:trPr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1.3 </w:t>
            </w:r>
          </w:p>
        </w:tc>
        <w:tc>
          <w:tcPr>
            <w:tcW w:w="3227" w:type="dxa"/>
            <w:gridSpan w:val="2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3227" w:type="dxa"/>
          </w:tcPr>
          <w:p w:rsidR="00400A6E" w:rsidRPr="003A4D38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человек </w:t>
            </w:r>
          </w:p>
        </w:tc>
      </w:tr>
      <w:tr w:rsidR="00400A6E" w:rsidRPr="00C22DEB" w:rsidTr="0067046D">
        <w:trPr>
          <w:trHeight w:val="288"/>
        </w:trPr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1.4 </w:t>
            </w:r>
          </w:p>
        </w:tc>
        <w:tc>
          <w:tcPr>
            <w:tcW w:w="3227" w:type="dxa"/>
            <w:gridSpan w:val="2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человек </w:t>
            </w:r>
          </w:p>
        </w:tc>
      </w:tr>
      <w:tr w:rsidR="00400A6E" w:rsidRPr="00C22DEB" w:rsidTr="0067046D">
        <w:trPr>
          <w:trHeight w:val="450"/>
        </w:trPr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1.5 </w:t>
            </w:r>
          </w:p>
        </w:tc>
        <w:tc>
          <w:tcPr>
            <w:tcW w:w="3227" w:type="dxa"/>
            <w:gridSpan w:val="2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2/54 </w:t>
            </w:r>
          </w:p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человек/% </w:t>
            </w:r>
          </w:p>
        </w:tc>
      </w:tr>
      <w:tr w:rsidR="00400A6E" w:rsidRPr="00C22DEB" w:rsidTr="0067046D">
        <w:trPr>
          <w:trHeight w:val="288"/>
        </w:trPr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1.6 </w:t>
            </w:r>
          </w:p>
        </w:tc>
        <w:tc>
          <w:tcPr>
            <w:tcW w:w="3227" w:type="dxa"/>
            <w:gridSpan w:val="2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  <w:r w:rsidRPr="00C2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00A6E" w:rsidRPr="00C22DEB" w:rsidTr="0067046D">
        <w:trPr>
          <w:trHeight w:val="288"/>
        </w:trPr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1.7 </w:t>
            </w:r>
          </w:p>
        </w:tc>
        <w:tc>
          <w:tcPr>
            <w:tcW w:w="3227" w:type="dxa"/>
            <w:gridSpan w:val="2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,5 </w:t>
            </w:r>
          </w:p>
        </w:tc>
      </w:tr>
      <w:tr w:rsidR="00400A6E" w:rsidRPr="00C22DEB" w:rsidTr="0067046D">
        <w:trPr>
          <w:trHeight w:val="288"/>
        </w:trPr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1.8 </w:t>
            </w:r>
          </w:p>
        </w:tc>
        <w:tc>
          <w:tcPr>
            <w:tcW w:w="3227" w:type="dxa"/>
            <w:gridSpan w:val="2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,86 </w:t>
            </w:r>
          </w:p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балл </w:t>
            </w:r>
          </w:p>
        </w:tc>
      </w:tr>
      <w:tr w:rsidR="00400A6E" w:rsidRPr="00C22DEB" w:rsidTr="0067046D">
        <w:trPr>
          <w:trHeight w:val="288"/>
        </w:trPr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1.9 </w:t>
            </w:r>
          </w:p>
        </w:tc>
        <w:tc>
          <w:tcPr>
            <w:tcW w:w="3227" w:type="dxa"/>
            <w:gridSpan w:val="2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Средний балл единого государственного </w:t>
            </w: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экзамена выпускников 11 класса по математике (профиль) </w:t>
            </w:r>
          </w:p>
        </w:tc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49</w:t>
            </w: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,46 </w:t>
            </w:r>
          </w:p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балл </w:t>
            </w:r>
          </w:p>
        </w:tc>
      </w:tr>
      <w:tr w:rsidR="00400A6E" w:rsidRPr="00C22DEB" w:rsidTr="0067046D">
        <w:trPr>
          <w:trHeight w:val="610"/>
        </w:trPr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1.10 </w:t>
            </w:r>
          </w:p>
        </w:tc>
        <w:tc>
          <w:tcPr>
            <w:tcW w:w="3227" w:type="dxa"/>
            <w:gridSpan w:val="2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человек/% </w:t>
            </w:r>
          </w:p>
        </w:tc>
      </w:tr>
      <w:tr w:rsidR="00400A6E" w:rsidRPr="00C22DEB" w:rsidTr="0067046D">
        <w:trPr>
          <w:trHeight w:val="610"/>
        </w:trPr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1.11 </w:t>
            </w:r>
          </w:p>
        </w:tc>
        <w:tc>
          <w:tcPr>
            <w:tcW w:w="3227" w:type="dxa"/>
            <w:gridSpan w:val="2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0/0</w:t>
            </w: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00A6E" w:rsidRPr="00C22DEB" w:rsidTr="0067046D">
        <w:trPr>
          <w:trHeight w:val="450"/>
        </w:trPr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1.12 </w:t>
            </w:r>
          </w:p>
        </w:tc>
        <w:tc>
          <w:tcPr>
            <w:tcW w:w="3227" w:type="dxa"/>
            <w:gridSpan w:val="2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</w:t>
            </w:r>
          </w:p>
        </w:tc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человек/% </w:t>
            </w:r>
          </w:p>
        </w:tc>
      </w:tr>
    </w:tbl>
    <w:p w:rsidR="00400A6E" w:rsidRDefault="00400A6E" w:rsidP="00400A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7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26"/>
        <w:gridCol w:w="1613"/>
        <w:gridCol w:w="1613"/>
        <w:gridCol w:w="3227"/>
      </w:tblGrid>
      <w:tr w:rsidR="00400A6E" w:rsidRPr="00C22DEB" w:rsidTr="0067046D">
        <w:trPr>
          <w:trHeight w:val="288"/>
        </w:trPr>
        <w:tc>
          <w:tcPr>
            <w:tcW w:w="9679" w:type="dxa"/>
            <w:gridSpan w:val="4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экзамена по русскому языку, в общей численности выпускников 11 класса </w:t>
            </w:r>
          </w:p>
        </w:tc>
      </w:tr>
      <w:tr w:rsidR="00400A6E" w:rsidRPr="00C22DEB" w:rsidTr="0067046D">
        <w:trPr>
          <w:trHeight w:val="770"/>
        </w:trPr>
        <w:tc>
          <w:tcPr>
            <w:tcW w:w="3226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1.13 </w:t>
            </w:r>
          </w:p>
        </w:tc>
        <w:tc>
          <w:tcPr>
            <w:tcW w:w="3226" w:type="dxa"/>
            <w:gridSpan w:val="2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</w:t>
            </w: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экзамена по математике, в общей численности выпускников 11 класса </w:t>
            </w:r>
          </w:p>
        </w:tc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человек/% </w:t>
            </w:r>
          </w:p>
        </w:tc>
      </w:tr>
      <w:tr w:rsidR="00400A6E" w:rsidRPr="00C22DEB" w:rsidTr="0067046D">
        <w:trPr>
          <w:trHeight w:val="449"/>
        </w:trPr>
        <w:tc>
          <w:tcPr>
            <w:tcW w:w="3226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1.14 </w:t>
            </w:r>
          </w:p>
        </w:tc>
        <w:tc>
          <w:tcPr>
            <w:tcW w:w="3226" w:type="dxa"/>
            <w:gridSpan w:val="2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</w:p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человек/% </w:t>
            </w:r>
          </w:p>
        </w:tc>
      </w:tr>
      <w:tr w:rsidR="00400A6E" w:rsidRPr="00C22DEB" w:rsidTr="0067046D">
        <w:trPr>
          <w:trHeight w:val="450"/>
        </w:trPr>
        <w:tc>
          <w:tcPr>
            <w:tcW w:w="3226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1.15 </w:t>
            </w:r>
          </w:p>
        </w:tc>
        <w:tc>
          <w:tcPr>
            <w:tcW w:w="3226" w:type="dxa"/>
            <w:gridSpan w:val="2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человек/% </w:t>
            </w:r>
          </w:p>
        </w:tc>
      </w:tr>
      <w:tr w:rsidR="00400A6E" w:rsidRPr="00C22DEB" w:rsidTr="0067046D">
        <w:trPr>
          <w:trHeight w:val="610"/>
        </w:trPr>
        <w:tc>
          <w:tcPr>
            <w:tcW w:w="3226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1.16 </w:t>
            </w:r>
          </w:p>
        </w:tc>
        <w:tc>
          <w:tcPr>
            <w:tcW w:w="3226" w:type="dxa"/>
            <w:gridSpan w:val="2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00A6E" w:rsidRPr="00C22DEB" w:rsidTr="0067046D">
        <w:trPr>
          <w:trHeight w:val="610"/>
        </w:trPr>
        <w:tc>
          <w:tcPr>
            <w:tcW w:w="3226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1.17 </w:t>
            </w:r>
          </w:p>
        </w:tc>
        <w:tc>
          <w:tcPr>
            <w:tcW w:w="3226" w:type="dxa"/>
            <w:gridSpan w:val="2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человек/</w:t>
            </w:r>
          </w:p>
        </w:tc>
      </w:tr>
      <w:tr w:rsidR="00400A6E" w:rsidRPr="00C22DEB" w:rsidTr="0067046D">
        <w:trPr>
          <w:trHeight w:val="450"/>
        </w:trPr>
        <w:tc>
          <w:tcPr>
            <w:tcW w:w="3226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1.18 </w:t>
            </w:r>
          </w:p>
        </w:tc>
        <w:tc>
          <w:tcPr>
            <w:tcW w:w="3226" w:type="dxa"/>
            <w:gridSpan w:val="2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10/79 </w:t>
            </w:r>
          </w:p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человек/% </w:t>
            </w:r>
          </w:p>
        </w:tc>
      </w:tr>
      <w:tr w:rsidR="00400A6E" w:rsidRPr="00C22DEB" w:rsidTr="0067046D">
        <w:trPr>
          <w:trHeight w:val="449"/>
        </w:trPr>
        <w:tc>
          <w:tcPr>
            <w:tcW w:w="3226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1.19 </w:t>
            </w:r>
          </w:p>
        </w:tc>
        <w:tc>
          <w:tcPr>
            <w:tcW w:w="3226" w:type="dxa"/>
            <w:gridSpan w:val="2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Численность/удельный вес численности учащихся - победителей </w:t>
            </w: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 призеров олимпиад, смотров, конкурсов, в общей численности учащихся, в том числе: </w:t>
            </w:r>
          </w:p>
        </w:tc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человек/% </w:t>
            </w:r>
          </w:p>
        </w:tc>
      </w:tr>
      <w:tr w:rsidR="00400A6E" w:rsidRPr="00C22DEB" w:rsidTr="0067046D">
        <w:trPr>
          <w:trHeight w:val="288"/>
        </w:trPr>
        <w:tc>
          <w:tcPr>
            <w:tcW w:w="3226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1.19.1 </w:t>
            </w:r>
          </w:p>
        </w:tc>
        <w:tc>
          <w:tcPr>
            <w:tcW w:w="3226" w:type="dxa"/>
            <w:gridSpan w:val="2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Регионального уровня </w:t>
            </w:r>
          </w:p>
        </w:tc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человек/% </w:t>
            </w:r>
          </w:p>
        </w:tc>
      </w:tr>
      <w:tr w:rsidR="00400A6E" w:rsidRPr="00C22DEB" w:rsidTr="0067046D">
        <w:trPr>
          <w:trHeight w:val="208"/>
        </w:trPr>
        <w:tc>
          <w:tcPr>
            <w:tcW w:w="3226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1.19.2 </w:t>
            </w:r>
          </w:p>
        </w:tc>
        <w:tc>
          <w:tcPr>
            <w:tcW w:w="3226" w:type="dxa"/>
            <w:gridSpan w:val="2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Федерального уровня </w:t>
            </w:r>
          </w:p>
        </w:tc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человек/% </w:t>
            </w:r>
          </w:p>
        </w:tc>
      </w:tr>
      <w:tr w:rsidR="00400A6E" w:rsidRPr="00C22DEB" w:rsidTr="0067046D">
        <w:trPr>
          <w:trHeight w:val="208"/>
        </w:trPr>
        <w:tc>
          <w:tcPr>
            <w:tcW w:w="3226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1.19.3 </w:t>
            </w:r>
          </w:p>
        </w:tc>
        <w:tc>
          <w:tcPr>
            <w:tcW w:w="3226" w:type="dxa"/>
            <w:gridSpan w:val="2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Международного уровня </w:t>
            </w:r>
          </w:p>
        </w:tc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человек/% </w:t>
            </w:r>
          </w:p>
        </w:tc>
      </w:tr>
      <w:tr w:rsidR="00400A6E" w:rsidRPr="00C22DEB" w:rsidTr="0067046D">
        <w:trPr>
          <w:trHeight w:val="449"/>
        </w:trPr>
        <w:tc>
          <w:tcPr>
            <w:tcW w:w="3226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1.20 </w:t>
            </w:r>
          </w:p>
        </w:tc>
        <w:tc>
          <w:tcPr>
            <w:tcW w:w="3226" w:type="dxa"/>
            <w:gridSpan w:val="2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</w:t>
            </w:r>
          </w:p>
        </w:tc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0/человек/% </w:t>
            </w:r>
          </w:p>
        </w:tc>
      </w:tr>
      <w:tr w:rsidR="00400A6E" w:rsidRPr="00C22DEB" w:rsidTr="0067046D">
        <w:trPr>
          <w:trHeight w:val="127"/>
        </w:trPr>
        <w:tc>
          <w:tcPr>
            <w:tcW w:w="9679" w:type="dxa"/>
            <w:gridSpan w:val="4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учащихся </w:t>
            </w:r>
          </w:p>
        </w:tc>
      </w:tr>
      <w:tr w:rsidR="00400A6E" w:rsidRPr="00C22DEB" w:rsidTr="0067046D">
        <w:trPr>
          <w:trHeight w:val="450"/>
        </w:trPr>
        <w:tc>
          <w:tcPr>
            <w:tcW w:w="3226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1.21 </w:t>
            </w:r>
          </w:p>
        </w:tc>
        <w:tc>
          <w:tcPr>
            <w:tcW w:w="3226" w:type="dxa"/>
            <w:gridSpan w:val="2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0/ </w:t>
            </w:r>
          </w:p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человек/% </w:t>
            </w:r>
          </w:p>
        </w:tc>
      </w:tr>
      <w:tr w:rsidR="00400A6E" w:rsidRPr="00C22DEB" w:rsidTr="0067046D">
        <w:trPr>
          <w:trHeight w:val="449"/>
        </w:trPr>
        <w:tc>
          <w:tcPr>
            <w:tcW w:w="3226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1.22 </w:t>
            </w:r>
          </w:p>
        </w:tc>
        <w:tc>
          <w:tcPr>
            <w:tcW w:w="3226" w:type="dxa"/>
            <w:gridSpan w:val="2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0/ </w:t>
            </w:r>
          </w:p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человек/% </w:t>
            </w:r>
          </w:p>
        </w:tc>
      </w:tr>
      <w:tr w:rsidR="00400A6E" w:rsidRPr="00C22DEB" w:rsidTr="0067046D">
        <w:trPr>
          <w:trHeight w:val="449"/>
        </w:trPr>
        <w:tc>
          <w:tcPr>
            <w:tcW w:w="3226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1.23 </w:t>
            </w:r>
          </w:p>
        </w:tc>
        <w:tc>
          <w:tcPr>
            <w:tcW w:w="3226" w:type="dxa"/>
            <w:gridSpan w:val="2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0/ </w:t>
            </w:r>
          </w:p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человек/% </w:t>
            </w:r>
          </w:p>
        </w:tc>
      </w:tr>
      <w:tr w:rsidR="00400A6E" w:rsidRPr="00C22DEB" w:rsidTr="0067046D">
        <w:trPr>
          <w:trHeight w:val="289"/>
        </w:trPr>
        <w:tc>
          <w:tcPr>
            <w:tcW w:w="3226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1.24 </w:t>
            </w:r>
          </w:p>
        </w:tc>
        <w:tc>
          <w:tcPr>
            <w:tcW w:w="3226" w:type="dxa"/>
            <w:gridSpan w:val="2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38 </w:t>
            </w:r>
          </w:p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человек </w:t>
            </w:r>
          </w:p>
        </w:tc>
      </w:tr>
      <w:tr w:rsidR="00400A6E" w:rsidRPr="00C22DEB" w:rsidTr="0067046D">
        <w:trPr>
          <w:trHeight w:val="449"/>
        </w:trPr>
        <w:tc>
          <w:tcPr>
            <w:tcW w:w="3226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1.25 </w:t>
            </w:r>
          </w:p>
        </w:tc>
        <w:tc>
          <w:tcPr>
            <w:tcW w:w="3226" w:type="dxa"/>
            <w:gridSpan w:val="2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00A6E" w:rsidRPr="00C22DEB" w:rsidTr="0067046D">
        <w:trPr>
          <w:trHeight w:val="610"/>
        </w:trPr>
        <w:tc>
          <w:tcPr>
            <w:tcW w:w="3226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1.26 </w:t>
            </w:r>
          </w:p>
        </w:tc>
        <w:tc>
          <w:tcPr>
            <w:tcW w:w="3226" w:type="dxa"/>
            <w:gridSpan w:val="2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/98 </w:t>
            </w:r>
          </w:p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человек/% </w:t>
            </w:r>
          </w:p>
        </w:tc>
      </w:tr>
      <w:tr w:rsidR="00400A6E" w:rsidRPr="00C22DEB" w:rsidTr="0067046D">
        <w:trPr>
          <w:trHeight w:val="611"/>
        </w:trPr>
        <w:tc>
          <w:tcPr>
            <w:tcW w:w="3226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1.27 </w:t>
            </w:r>
          </w:p>
        </w:tc>
        <w:tc>
          <w:tcPr>
            <w:tcW w:w="3226" w:type="dxa"/>
            <w:gridSpan w:val="2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человек/% </w:t>
            </w:r>
          </w:p>
        </w:tc>
      </w:tr>
      <w:tr w:rsidR="00400A6E" w:rsidRPr="00C22DEB" w:rsidTr="0067046D">
        <w:trPr>
          <w:trHeight w:val="611"/>
        </w:trPr>
        <w:tc>
          <w:tcPr>
            <w:tcW w:w="3226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1.28 </w:t>
            </w:r>
          </w:p>
        </w:tc>
        <w:tc>
          <w:tcPr>
            <w:tcW w:w="3226" w:type="dxa"/>
            <w:gridSpan w:val="2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00A6E" w:rsidRPr="00C22DEB" w:rsidTr="0067046D">
        <w:trPr>
          <w:trHeight w:val="610"/>
        </w:trPr>
        <w:tc>
          <w:tcPr>
            <w:tcW w:w="3226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1.29 </w:t>
            </w:r>
          </w:p>
        </w:tc>
        <w:tc>
          <w:tcPr>
            <w:tcW w:w="3226" w:type="dxa"/>
            <w:gridSpan w:val="2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Численность/удельный вес численности педагогических </w:t>
            </w: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30/60 </w:t>
            </w:r>
          </w:p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человек/% </w:t>
            </w:r>
          </w:p>
        </w:tc>
      </w:tr>
      <w:tr w:rsidR="00400A6E" w:rsidRPr="00C22DEB" w:rsidTr="0067046D">
        <w:trPr>
          <w:trHeight w:val="288"/>
        </w:trPr>
        <w:tc>
          <w:tcPr>
            <w:tcW w:w="3226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1.29.1 </w:t>
            </w:r>
          </w:p>
        </w:tc>
        <w:tc>
          <w:tcPr>
            <w:tcW w:w="3226" w:type="dxa"/>
            <w:gridSpan w:val="2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Высшая </w:t>
            </w:r>
          </w:p>
        </w:tc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00A6E" w:rsidRPr="00C22DEB" w:rsidTr="0067046D">
        <w:trPr>
          <w:trHeight w:val="288"/>
        </w:trPr>
        <w:tc>
          <w:tcPr>
            <w:tcW w:w="3226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1.29.2 </w:t>
            </w:r>
          </w:p>
        </w:tc>
        <w:tc>
          <w:tcPr>
            <w:tcW w:w="3226" w:type="dxa"/>
            <w:gridSpan w:val="2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Первая </w:t>
            </w:r>
          </w:p>
        </w:tc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человек/% </w:t>
            </w:r>
          </w:p>
        </w:tc>
      </w:tr>
      <w:tr w:rsidR="00400A6E" w:rsidRPr="00C22DEB" w:rsidTr="0067046D">
        <w:trPr>
          <w:trHeight w:val="127"/>
        </w:trPr>
        <w:tc>
          <w:tcPr>
            <w:tcW w:w="3226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1.30 </w:t>
            </w:r>
          </w:p>
        </w:tc>
        <w:tc>
          <w:tcPr>
            <w:tcW w:w="3226" w:type="dxa"/>
            <w:gridSpan w:val="2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Численность/удельный вес численности </w:t>
            </w:r>
            <w:proofErr w:type="gramStart"/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педагогических</w:t>
            </w:r>
            <w:proofErr w:type="gramEnd"/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человек/% </w:t>
            </w:r>
          </w:p>
        </w:tc>
      </w:tr>
      <w:tr w:rsidR="00400A6E" w:rsidRPr="00C22DEB" w:rsidTr="0067046D">
        <w:trPr>
          <w:trHeight w:val="449"/>
        </w:trPr>
        <w:tc>
          <w:tcPr>
            <w:tcW w:w="9679" w:type="dxa"/>
            <w:gridSpan w:val="4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общей численности педагогических работников, педагогический стаж работы которых составляет: </w:t>
            </w:r>
          </w:p>
        </w:tc>
      </w:tr>
      <w:tr w:rsidR="00400A6E" w:rsidRPr="00C22DEB" w:rsidTr="0067046D">
        <w:trPr>
          <w:trHeight w:val="288"/>
        </w:trPr>
        <w:tc>
          <w:tcPr>
            <w:tcW w:w="3226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1.30.1 </w:t>
            </w:r>
          </w:p>
        </w:tc>
        <w:tc>
          <w:tcPr>
            <w:tcW w:w="3226" w:type="dxa"/>
            <w:gridSpan w:val="2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5 лет </w:t>
            </w:r>
          </w:p>
        </w:tc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4/8 </w:t>
            </w:r>
          </w:p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человек/% </w:t>
            </w:r>
          </w:p>
        </w:tc>
      </w:tr>
      <w:tr w:rsidR="00400A6E" w:rsidRPr="00C22DEB" w:rsidTr="0067046D">
        <w:trPr>
          <w:trHeight w:val="288"/>
        </w:trPr>
        <w:tc>
          <w:tcPr>
            <w:tcW w:w="3226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1.30.2 </w:t>
            </w:r>
          </w:p>
        </w:tc>
        <w:tc>
          <w:tcPr>
            <w:tcW w:w="3226" w:type="dxa"/>
            <w:gridSpan w:val="2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Свыше 30 лет </w:t>
            </w:r>
          </w:p>
        </w:tc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14/28 </w:t>
            </w:r>
          </w:p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человек/% </w:t>
            </w:r>
          </w:p>
        </w:tc>
      </w:tr>
      <w:tr w:rsidR="00400A6E" w:rsidRPr="00C22DEB" w:rsidTr="0067046D">
        <w:trPr>
          <w:trHeight w:val="449"/>
        </w:trPr>
        <w:tc>
          <w:tcPr>
            <w:tcW w:w="3226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1.31 </w:t>
            </w:r>
          </w:p>
        </w:tc>
        <w:tc>
          <w:tcPr>
            <w:tcW w:w="3226" w:type="dxa"/>
            <w:gridSpan w:val="2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4\8человек/% </w:t>
            </w:r>
          </w:p>
        </w:tc>
      </w:tr>
      <w:tr w:rsidR="00400A6E" w:rsidRPr="00C22DEB" w:rsidTr="0067046D">
        <w:trPr>
          <w:trHeight w:val="450"/>
        </w:trPr>
        <w:tc>
          <w:tcPr>
            <w:tcW w:w="3226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1.32 </w:t>
            </w:r>
          </w:p>
        </w:tc>
        <w:tc>
          <w:tcPr>
            <w:tcW w:w="3226" w:type="dxa"/>
            <w:gridSpan w:val="2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11/44 </w:t>
            </w:r>
          </w:p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человек/% </w:t>
            </w:r>
          </w:p>
        </w:tc>
      </w:tr>
      <w:tr w:rsidR="00400A6E" w:rsidRPr="00C22DEB" w:rsidTr="0067046D">
        <w:trPr>
          <w:trHeight w:val="1254"/>
        </w:trPr>
        <w:tc>
          <w:tcPr>
            <w:tcW w:w="3226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1.33 </w:t>
            </w:r>
          </w:p>
        </w:tc>
        <w:tc>
          <w:tcPr>
            <w:tcW w:w="3226" w:type="dxa"/>
            <w:gridSpan w:val="2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</w:t>
            </w: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37/98 </w:t>
            </w:r>
          </w:p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человек/% </w:t>
            </w:r>
          </w:p>
        </w:tc>
      </w:tr>
      <w:tr w:rsidR="00400A6E" w:rsidRPr="00C22DEB" w:rsidTr="0067046D">
        <w:trPr>
          <w:trHeight w:val="1093"/>
        </w:trPr>
        <w:tc>
          <w:tcPr>
            <w:tcW w:w="3226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1.34 </w:t>
            </w:r>
          </w:p>
        </w:tc>
        <w:tc>
          <w:tcPr>
            <w:tcW w:w="3226" w:type="dxa"/>
            <w:gridSpan w:val="2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 </w:t>
            </w:r>
          </w:p>
        </w:tc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37/98 </w:t>
            </w:r>
          </w:p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человек/% </w:t>
            </w:r>
          </w:p>
        </w:tc>
      </w:tr>
      <w:tr w:rsidR="00400A6E" w:rsidRPr="00C22DEB" w:rsidTr="0067046D">
        <w:trPr>
          <w:trHeight w:val="127"/>
        </w:trPr>
        <w:tc>
          <w:tcPr>
            <w:tcW w:w="4839" w:type="dxa"/>
            <w:gridSpan w:val="2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4840" w:type="dxa"/>
            <w:gridSpan w:val="2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Инфраструктура </w:t>
            </w:r>
          </w:p>
        </w:tc>
      </w:tr>
      <w:tr w:rsidR="00400A6E" w:rsidRPr="00C22DEB" w:rsidTr="0067046D">
        <w:trPr>
          <w:trHeight w:val="288"/>
        </w:trPr>
        <w:tc>
          <w:tcPr>
            <w:tcW w:w="3226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2.1 </w:t>
            </w:r>
          </w:p>
        </w:tc>
        <w:tc>
          <w:tcPr>
            <w:tcW w:w="3226" w:type="dxa"/>
            <w:gridSpan w:val="2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компьютеро</w:t>
            </w:r>
            <w:proofErr w:type="gramStart"/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в(</w:t>
            </w:r>
            <w:proofErr w:type="gramEnd"/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нетбуков) в расчете на одного учащегося </w:t>
            </w:r>
          </w:p>
        </w:tc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0,15 </w:t>
            </w:r>
          </w:p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единиц </w:t>
            </w:r>
          </w:p>
        </w:tc>
      </w:tr>
      <w:tr w:rsidR="00400A6E" w:rsidRPr="00C22DEB" w:rsidTr="0067046D">
        <w:trPr>
          <w:trHeight w:val="611"/>
        </w:trPr>
        <w:tc>
          <w:tcPr>
            <w:tcW w:w="3226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2.2 </w:t>
            </w:r>
          </w:p>
        </w:tc>
        <w:tc>
          <w:tcPr>
            <w:tcW w:w="3226" w:type="dxa"/>
            <w:gridSpan w:val="2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</w:t>
            </w: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фонда, состоящих на учете, в расчете на одного учащегося </w:t>
            </w:r>
          </w:p>
        </w:tc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8,6 </w:t>
            </w:r>
          </w:p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единиц </w:t>
            </w:r>
          </w:p>
        </w:tc>
      </w:tr>
      <w:tr w:rsidR="00400A6E" w:rsidRPr="00C22DEB" w:rsidTr="0067046D">
        <w:trPr>
          <w:trHeight w:val="288"/>
        </w:trPr>
        <w:tc>
          <w:tcPr>
            <w:tcW w:w="3226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2.3 </w:t>
            </w:r>
          </w:p>
        </w:tc>
        <w:tc>
          <w:tcPr>
            <w:tcW w:w="3226" w:type="dxa"/>
            <w:gridSpan w:val="2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 </w:t>
            </w:r>
          </w:p>
        </w:tc>
      </w:tr>
      <w:tr w:rsidR="00400A6E" w:rsidRPr="00C22DEB" w:rsidTr="0067046D">
        <w:trPr>
          <w:trHeight w:val="127"/>
        </w:trPr>
        <w:tc>
          <w:tcPr>
            <w:tcW w:w="3226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2.4 </w:t>
            </w:r>
          </w:p>
        </w:tc>
        <w:tc>
          <w:tcPr>
            <w:tcW w:w="3226" w:type="dxa"/>
            <w:gridSpan w:val="2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читального зала библиотеки, в том числе: </w:t>
            </w:r>
          </w:p>
        </w:tc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 </w:t>
            </w:r>
          </w:p>
        </w:tc>
      </w:tr>
      <w:tr w:rsidR="00400A6E" w:rsidRPr="00C22DEB" w:rsidTr="0067046D">
        <w:trPr>
          <w:trHeight w:val="289"/>
        </w:trPr>
        <w:tc>
          <w:tcPr>
            <w:tcW w:w="3226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2.4.1 </w:t>
            </w:r>
          </w:p>
        </w:tc>
        <w:tc>
          <w:tcPr>
            <w:tcW w:w="3226" w:type="dxa"/>
            <w:gridSpan w:val="2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 </w:t>
            </w:r>
          </w:p>
        </w:tc>
      </w:tr>
      <w:tr w:rsidR="00400A6E" w:rsidRPr="00C22DEB" w:rsidTr="0067046D">
        <w:trPr>
          <w:trHeight w:val="288"/>
        </w:trPr>
        <w:tc>
          <w:tcPr>
            <w:tcW w:w="3226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2.4.2</w:t>
            </w: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26" w:type="dxa"/>
            <w:gridSpan w:val="2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 </w:t>
            </w:r>
          </w:p>
        </w:tc>
      </w:tr>
      <w:tr w:rsidR="00400A6E" w:rsidRPr="00C22DEB" w:rsidTr="0067046D">
        <w:trPr>
          <w:trHeight w:val="288"/>
        </w:trPr>
        <w:tc>
          <w:tcPr>
            <w:tcW w:w="3226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2.4.4 </w:t>
            </w:r>
          </w:p>
        </w:tc>
        <w:tc>
          <w:tcPr>
            <w:tcW w:w="3226" w:type="dxa"/>
            <w:gridSpan w:val="2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 </w:t>
            </w:r>
          </w:p>
        </w:tc>
      </w:tr>
      <w:tr w:rsidR="00400A6E" w:rsidRPr="00C22DEB" w:rsidTr="0067046D">
        <w:trPr>
          <w:trHeight w:val="610"/>
        </w:trPr>
        <w:tc>
          <w:tcPr>
            <w:tcW w:w="3226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2.5 </w:t>
            </w:r>
          </w:p>
        </w:tc>
        <w:tc>
          <w:tcPr>
            <w:tcW w:w="3226" w:type="dxa"/>
            <w:gridSpan w:val="2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3227" w:type="dxa"/>
          </w:tcPr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436</w:t>
            </w: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/100 </w:t>
            </w:r>
          </w:p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человек/% </w:t>
            </w:r>
          </w:p>
        </w:tc>
      </w:tr>
      <w:tr w:rsidR="00400A6E" w:rsidRPr="00C22DEB" w:rsidTr="0067046D">
        <w:trPr>
          <w:trHeight w:val="450"/>
        </w:trPr>
        <w:tc>
          <w:tcPr>
            <w:tcW w:w="3226" w:type="dxa"/>
          </w:tcPr>
          <w:p w:rsidR="00400A6E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2.6 </w:t>
            </w:r>
          </w:p>
          <w:p w:rsidR="00400A6E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0A6E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0A6E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0A6E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0A6E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0A6E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0A6E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0A6E" w:rsidRPr="00CB1348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13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Директор МКОУ «</w:t>
            </w:r>
            <w:proofErr w:type="spellStart"/>
            <w:r w:rsidRPr="00CB13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Рутульская</w:t>
            </w:r>
            <w:proofErr w:type="spellEnd"/>
            <w:r w:rsidRPr="00CB13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СОШ №1 </w:t>
            </w:r>
          </w:p>
        </w:tc>
        <w:tc>
          <w:tcPr>
            <w:tcW w:w="3226" w:type="dxa"/>
            <w:gridSpan w:val="2"/>
          </w:tcPr>
          <w:p w:rsidR="00400A6E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  <w:p w:rsidR="00400A6E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0A6E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0A6E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0A6E" w:rsidRPr="00CB1348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CB13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им.И.Гусейнова</w:t>
            </w:r>
            <w:proofErr w:type="spellEnd"/>
            <w:r w:rsidRPr="00CB13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» </w:t>
            </w:r>
          </w:p>
          <w:p w:rsidR="00400A6E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400A6E" w:rsidRPr="00CB1348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27" w:type="dxa"/>
          </w:tcPr>
          <w:p w:rsidR="00400A6E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0A6E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0A6E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0A6E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3,28</w:t>
            </w: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00A6E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кв. м </w:t>
            </w:r>
          </w:p>
          <w:p w:rsidR="00400A6E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0A6E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0A6E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0A6E" w:rsidRPr="00CB1348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CB13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CB13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Я.Г.Таибов</w:t>
            </w:r>
            <w:proofErr w:type="spellEnd"/>
          </w:p>
          <w:p w:rsidR="00400A6E" w:rsidRPr="00C22DEB" w:rsidRDefault="00400A6E" w:rsidP="00670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6263B" w:rsidRDefault="00E6263B"/>
    <w:sectPr w:rsidR="00E62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C9"/>
    <w:rsid w:val="00400A6E"/>
    <w:rsid w:val="009714C9"/>
    <w:rsid w:val="00E6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0A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0A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4832</Words>
  <Characters>27544</Characters>
  <Application>Microsoft Office Word</Application>
  <DocSecurity>0</DocSecurity>
  <Lines>229</Lines>
  <Paragraphs>64</Paragraphs>
  <ScaleCrop>false</ScaleCrop>
  <Company/>
  <LinksUpToDate>false</LinksUpToDate>
  <CharactersWithSpaces>32312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2022-11-01T11:38:00Z</dcterms:created>
  <dcterms:modified xsi:type="dcterms:W3CDTF">2022-11-01T11:40:00Z</dcterms:modified>
</cp:coreProperties>
</file>